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0" w:afterLines="0"/>
        <w:jc w:val="center"/>
        <w:rPr>
          <w:rFonts w:hint="default" w:hAnsi="Cambria" w:eastAsia="Times New Roman"/>
          <w:sz w:val="32"/>
          <w:szCs w:val="24"/>
        </w:rPr>
      </w:pPr>
      <w:r>
        <w:rPr>
          <w:rFonts w:hint="eastAsia"/>
          <w:sz w:val="32"/>
          <w:szCs w:val="24"/>
        </w:rPr>
        <w:t>哈尔滨</w:t>
      </w:r>
      <w:bookmarkStart w:id="0" w:name="_GoBack"/>
      <w:bookmarkEnd w:id="0"/>
      <w:r>
        <w:rPr>
          <w:rFonts w:hint="eastAsia"/>
          <w:sz w:val="32"/>
          <w:szCs w:val="24"/>
        </w:rPr>
        <w:t>商业大学高等教育教学成果奖评审指标体系</w:t>
      </w:r>
    </w:p>
    <w:tbl>
      <w:tblPr>
        <w:tblStyle w:val="3"/>
        <w:tblW w:w="47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16"/>
        <w:gridCol w:w="741"/>
        <w:gridCol w:w="830"/>
        <w:gridCol w:w="3360"/>
        <w:gridCol w:w="424"/>
        <w:gridCol w:w="2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tblHeader/>
          <w:jc w:val="center"/>
        </w:trPr>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黑体" w:hAnsi="黑体" w:eastAsia="黑体"/>
                <w:sz w:val="24"/>
                <w:szCs w:val="24"/>
              </w:rPr>
            </w:pPr>
            <w:r>
              <w:rPr>
                <w:rFonts w:hint="eastAsia" w:ascii="黑体" w:hAnsi="黑体" w:eastAsia="黑体"/>
                <w:sz w:val="24"/>
                <w:szCs w:val="24"/>
              </w:rPr>
              <w:t>一级指标</w:t>
            </w:r>
          </w:p>
        </w:tc>
        <w:tc>
          <w:tcPr>
            <w:tcW w:w="438"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黑体" w:hAnsi="黑体" w:eastAsia="黑体"/>
                <w:sz w:val="24"/>
                <w:szCs w:val="24"/>
              </w:rPr>
            </w:pPr>
            <w:r>
              <w:rPr>
                <w:rFonts w:hint="eastAsia" w:ascii="黑体" w:hAnsi="黑体" w:eastAsia="黑体"/>
                <w:sz w:val="24"/>
                <w:szCs w:val="24"/>
              </w:rPr>
              <w:t>二级指标</w:t>
            </w:r>
          </w:p>
        </w:tc>
        <w:tc>
          <w:tcPr>
            <w:tcW w:w="490"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jc w:val="center"/>
              <w:rPr>
                <w:rFonts w:hint="default" w:ascii="黑体" w:hAnsi="黑体" w:eastAsia="黑体"/>
                <w:sz w:val="24"/>
                <w:szCs w:val="24"/>
              </w:rPr>
            </w:pPr>
            <w:r>
              <w:rPr>
                <w:rFonts w:hint="eastAsia" w:ascii="黑体" w:hAnsi="黑体" w:eastAsia="黑体"/>
                <w:sz w:val="24"/>
                <w:szCs w:val="24"/>
              </w:rPr>
              <w:t>观测点</w:t>
            </w:r>
          </w:p>
        </w:tc>
        <w:tc>
          <w:tcPr>
            <w:tcW w:w="1978"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jc w:val="center"/>
              <w:rPr>
                <w:rFonts w:hint="default" w:ascii="黑体" w:hAnsi="黑体" w:eastAsia="黑体"/>
                <w:sz w:val="24"/>
                <w:szCs w:val="24"/>
              </w:rPr>
            </w:pPr>
            <w:r>
              <w:rPr>
                <w:rFonts w:hint="eastAsia" w:ascii="黑体" w:hAnsi="黑体" w:eastAsia="黑体"/>
                <w:sz w:val="24"/>
                <w:szCs w:val="24"/>
              </w:rPr>
              <w:t>主要内涵</w:t>
            </w:r>
          </w:p>
        </w:tc>
        <w:tc>
          <w:tcPr>
            <w:tcW w:w="25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黑体" w:hAnsi="黑体" w:eastAsia="黑体"/>
                <w:sz w:val="24"/>
                <w:szCs w:val="24"/>
              </w:rPr>
            </w:pPr>
            <w:r>
              <w:rPr>
                <w:rFonts w:hint="eastAsia" w:ascii="黑体" w:hAnsi="黑体" w:eastAsia="黑体"/>
                <w:sz w:val="24"/>
                <w:szCs w:val="24"/>
              </w:rPr>
              <w:t>满分</w:t>
            </w:r>
          </w:p>
        </w:tc>
        <w:tc>
          <w:tcPr>
            <w:tcW w:w="149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黑体" w:hAnsi="黑体" w:eastAsia="黑体"/>
                <w:sz w:val="24"/>
                <w:szCs w:val="24"/>
              </w:rPr>
            </w:pPr>
            <w:r>
              <w:rPr>
                <w:rFonts w:hint="eastAsia" w:ascii="黑体" w:hAnsi="黑体" w:eastAsia="黑体"/>
                <w:sz w:val="24"/>
                <w:szCs w:val="24"/>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353" w:type="pct"/>
            <w:vMerge w:val="restart"/>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eastAsia="宋体"/>
                <w:sz w:val="24"/>
                <w:szCs w:val="24"/>
              </w:rPr>
            </w:pPr>
            <w:r>
              <w:rPr>
                <w:rFonts w:hint="eastAsia"/>
                <w:sz w:val="24"/>
                <w:szCs w:val="24"/>
              </w:rPr>
              <w:t>1</w:t>
            </w:r>
            <w:r>
              <w:rPr>
                <w:rFonts w:hint="eastAsia" w:ascii="宋体" w:hAnsi="宋体" w:cs="宋体"/>
                <w:sz w:val="24"/>
                <w:szCs w:val="24"/>
              </w:rPr>
              <w:t>、形式</w:t>
            </w:r>
            <w:r>
              <w:rPr>
                <w:rFonts w:hint="eastAsia"/>
                <w:sz w:val="24"/>
                <w:szCs w:val="24"/>
              </w:rPr>
              <w:t>(</w:t>
            </w:r>
            <w:r>
              <w:rPr>
                <w:rFonts w:hint="eastAsia" w:ascii="宋体" w:hAnsi="宋体" w:eastAsia="宋体"/>
                <w:sz w:val="24"/>
                <w:szCs w:val="24"/>
              </w:rPr>
              <w:t>8</w:t>
            </w:r>
            <w:r>
              <w:rPr>
                <w:rFonts w:hint="default" w:ascii="Times New Roman"/>
                <w:sz w:val="24"/>
                <w:szCs w:val="24"/>
              </w:rPr>
              <w:t>’</w:t>
            </w:r>
            <w:r>
              <w:rPr>
                <w:rFonts w:hint="eastAsia"/>
                <w:sz w:val="24"/>
                <w:szCs w:val="24"/>
              </w:rPr>
              <w:t>)</w:t>
            </w:r>
          </w:p>
        </w:tc>
        <w:tc>
          <w:tcPr>
            <w:tcW w:w="438"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rPr>
                <w:rFonts w:hint="default" w:eastAsia="Times New Roman"/>
                <w:sz w:val="24"/>
                <w:szCs w:val="24"/>
              </w:rPr>
            </w:pPr>
            <w:r>
              <w:rPr>
                <w:rFonts w:hint="eastAsia"/>
                <w:sz w:val="24"/>
                <w:szCs w:val="24"/>
              </w:rPr>
              <w:t>1-1</w:t>
            </w:r>
            <w:r>
              <w:rPr>
                <w:rFonts w:hint="eastAsia" w:ascii="宋体" w:hAnsi="宋体" w:cs="宋体"/>
                <w:sz w:val="24"/>
                <w:szCs w:val="24"/>
              </w:rPr>
              <w:t>成果名称</w:t>
            </w:r>
          </w:p>
        </w:tc>
        <w:tc>
          <w:tcPr>
            <w:tcW w:w="490"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rPr>
                <w:rFonts w:hint="default" w:eastAsia="Times New Roman"/>
                <w:sz w:val="24"/>
                <w:szCs w:val="24"/>
              </w:rPr>
            </w:pPr>
            <w:r>
              <w:rPr>
                <w:rFonts w:hint="eastAsia" w:ascii="宋体" w:hAnsi="宋体" w:cs="宋体"/>
                <w:sz w:val="24"/>
                <w:szCs w:val="24"/>
              </w:rPr>
              <w:t>☆准确、简洁</w:t>
            </w:r>
          </w:p>
        </w:tc>
        <w:tc>
          <w:tcPr>
            <w:tcW w:w="1978"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ind w:firstLine="240" w:firstLineChars="100"/>
              <w:rPr>
                <w:rFonts w:hint="default" w:eastAsia="Times New Roman"/>
                <w:sz w:val="24"/>
                <w:szCs w:val="24"/>
              </w:rPr>
            </w:pPr>
            <w:r>
              <w:rPr>
                <w:rFonts w:hint="eastAsia" w:ascii="宋体" w:hAnsi="宋体" w:cs="宋体"/>
                <w:sz w:val="24"/>
                <w:szCs w:val="24"/>
              </w:rPr>
              <w:t>成果名称准确、简明地反映出成果的主要内容和特征，能概括成果的属性和内涵。如为教材，在成果名称后加写（教材）。字数（含符号）不超过</w:t>
            </w:r>
            <w:r>
              <w:rPr>
                <w:rFonts w:hint="eastAsia"/>
                <w:sz w:val="24"/>
                <w:szCs w:val="24"/>
              </w:rPr>
              <w:t>35</w:t>
            </w:r>
            <w:r>
              <w:rPr>
                <w:rFonts w:hint="eastAsia" w:ascii="宋体" w:hAnsi="宋体" w:cs="宋体"/>
                <w:sz w:val="24"/>
                <w:szCs w:val="24"/>
              </w:rPr>
              <w:t>个汉字。</w:t>
            </w:r>
          </w:p>
          <w:p>
            <w:pPr>
              <w:spacing w:beforeLines="0" w:afterLines="0"/>
              <w:ind w:firstLine="240" w:firstLineChars="100"/>
              <w:rPr>
                <w:rFonts w:hint="default" w:eastAsia="Times New Roman"/>
                <w:sz w:val="24"/>
                <w:szCs w:val="24"/>
              </w:rPr>
            </w:pPr>
            <w:r>
              <w:rPr>
                <w:rFonts w:hint="eastAsia" w:ascii="宋体" w:hAnsi="宋体" w:cs="宋体"/>
                <w:sz w:val="24"/>
                <w:szCs w:val="24"/>
              </w:rPr>
              <w:t>没有出现名称繁杂、名称通用化、名称与内容不符、名称如口号、半截名称或实为论文名称等问题。</w:t>
            </w:r>
          </w:p>
        </w:tc>
        <w:tc>
          <w:tcPr>
            <w:tcW w:w="25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eastAsia="宋体"/>
                <w:sz w:val="24"/>
                <w:szCs w:val="24"/>
              </w:rPr>
            </w:pPr>
            <w:r>
              <w:rPr>
                <w:rFonts w:hint="eastAsia" w:ascii="宋体" w:hAnsi="宋体" w:eastAsia="宋体"/>
                <w:sz w:val="24"/>
                <w:szCs w:val="24"/>
              </w:rPr>
              <w:t>1</w:t>
            </w:r>
          </w:p>
        </w:tc>
        <w:tc>
          <w:tcPr>
            <w:tcW w:w="149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ind w:firstLine="240" w:firstLineChars="100"/>
              <w:rPr>
                <w:rFonts w:hint="default" w:eastAsia="Times New Roman"/>
                <w:sz w:val="24"/>
                <w:szCs w:val="24"/>
              </w:rPr>
            </w:pPr>
            <w:r>
              <w:rPr>
                <w:rFonts w:hint="eastAsia" w:ascii="宋体" w:hAnsi="宋体" w:cs="宋体"/>
                <w:sz w:val="24"/>
                <w:szCs w:val="24"/>
              </w:rPr>
              <w:t>符合要求的，评为</w:t>
            </w:r>
            <w:r>
              <w:rPr>
                <w:rFonts w:hint="eastAsia"/>
                <w:sz w:val="24"/>
                <w:szCs w:val="24"/>
              </w:rPr>
              <w:t>1</w:t>
            </w:r>
            <w:r>
              <w:rPr>
                <w:rFonts w:hint="eastAsia" w:ascii="宋体" w:hAnsi="宋体" w:cs="宋体"/>
                <w:sz w:val="24"/>
                <w:szCs w:val="24"/>
              </w:rPr>
              <w:t>分，不符合要求的评为</w:t>
            </w:r>
            <w:r>
              <w:rPr>
                <w:rFonts w:hint="default" w:eastAsia="Times New Roman"/>
                <w:sz w:val="24"/>
                <w:szCs w:val="24"/>
              </w:rPr>
              <w:t>0</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rPr>
                <w:rFonts w:hint="default" w:eastAsia="Times New Roman"/>
                <w:kern w:val="2"/>
                <w:sz w:val="24"/>
                <w:szCs w:val="24"/>
              </w:rPr>
            </w:pPr>
          </w:p>
        </w:tc>
        <w:tc>
          <w:tcPr>
            <w:tcW w:w="438"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rPr>
                <w:rFonts w:hint="default" w:eastAsia="Times New Roman"/>
                <w:sz w:val="24"/>
                <w:szCs w:val="24"/>
              </w:rPr>
            </w:pPr>
            <w:r>
              <w:rPr>
                <w:rFonts w:hint="eastAsia"/>
                <w:sz w:val="24"/>
                <w:szCs w:val="24"/>
              </w:rPr>
              <w:t>1-2</w:t>
            </w:r>
            <w:r>
              <w:rPr>
                <w:rFonts w:hint="eastAsia" w:ascii="宋体" w:hAnsi="宋体" w:cs="宋体"/>
                <w:sz w:val="24"/>
                <w:szCs w:val="24"/>
              </w:rPr>
              <w:t>实践年限</w:t>
            </w:r>
          </w:p>
        </w:tc>
        <w:tc>
          <w:tcPr>
            <w:tcW w:w="490"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rPr>
                <w:rFonts w:hint="default" w:eastAsia="Times New Roman"/>
                <w:sz w:val="24"/>
                <w:szCs w:val="24"/>
              </w:rPr>
            </w:pPr>
            <w:r>
              <w:rPr>
                <w:rFonts w:hint="eastAsia" w:ascii="宋体" w:hAnsi="宋体" w:cs="宋体"/>
                <w:sz w:val="24"/>
                <w:szCs w:val="24"/>
              </w:rPr>
              <w:t>☆</w:t>
            </w:r>
            <w:r>
              <w:rPr>
                <w:rFonts w:hint="eastAsia"/>
                <w:sz w:val="24"/>
                <w:szCs w:val="24"/>
              </w:rPr>
              <w:t>2</w:t>
            </w:r>
            <w:r>
              <w:rPr>
                <w:rFonts w:hint="eastAsia" w:ascii="宋体" w:hAnsi="宋体" w:cs="宋体"/>
                <w:sz w:val="24"/>
                <w:szCs w:val="24"/>
              </w:rPr>
              <w:t>年实践检验</w:t>
            </w:r>
          </w:p>
        </w:tc>
        <w:tc>
          <w:tcPr>
            <w:tcW w:w="1978"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ind w:firstLine="240" w:firstLineChars="100"/>
              <w:rPr>
                <w:rFonts w:hint="default" w:eastAsia="Times New Roman"/>
                <w:sz w:val="24"/>
                <w:szCs w:val="24"/>
              </w:rPr>
            </w:pPr>
            <w:r>
              <w:rPr>
                <w:rFonts w:hint="eastAsia" w:ascii="宋体" w:hAnsi="宋体" w:cs="宋体"/>
                <w:sz w:val="24"/>
                <w:szCs w:val="24"/>
              </w:rPr>
              <w:t>经过两年以上教育教学实践检验。实践检验的起始时间，应从正式实施</w:t>
            </w:r>
            <w:r>
              <w:rPr>
                <w:rFonts w:hint="eastAsia"/>
                <w:sz w:val="24"/>
                <w:szCs w:val="24"/>
              </w:rPr>
              <w:t>(</w:t>
            </w:r>
            <w:r>
              <w:rPr>
                <w:rFonts w:hint="eastAsia" w:ascii="宋体" w:hAnsi="宋体" w:cs="宋体"/>
                <w:sz w:val="24"/>
                <w:szCs w:val="24"/>
              </w:rPr>
              <w:t>包括正式试行</w:t>
            </w:r>
            <w:r>
              <w:rPr>
                <w:rFonts w:hint="eastAsia"/>
                <w:sz w:val="24"/>
                <w:szCs w:val="24"/>
              </w:rPr>
              <w:t>)</w:t>
            </w:r>
            <w:r>
              <w:rPr>
                <w:rFonts w:hint="eastAsia" w:ascii="宋体" w:hAnsi="宋体" w:cs="宋体"/>
                <w:sz w:val="24"/>
                <w:szCs w:val="24"/>
              </w:rPr>
              <w:t>教育教学方案的时间开始计算，不含研讨、论证及制定方案的时间。截止时间为推荐省级教学成果奖的时间。实践过程具有持续性。</w:t>
            </w:r>
          </w:p>
        </w:tc>
        <w:tc>
          <w:tcPr>
            <w:tcW w:w="25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eastAsia"/>
                <w:sz w:val="24"/>
                <w:szCs w:val="24"/>
              </w:rPr>
            </w:pPr>
            <w:r>
              <w:rPr>
                <w:rFonts w:hint="eastAsia"/>
                <w:sz w:val="24"/>
                <w:szCs w:val="24"/>
              </w:rPr>
              <w:t>2</w:t>
            </w:r>
          </w:p>
        </w:tc>
        <w:tc>
          <w:tcPr>
            <w:tcW w:w="149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ind w:firstLine="240" w:firstLineChars="100"/>
              <w:rPr>
                <w:rFonts w:hint="default" w:eastAsia="Times New Roman"/>
                <w:sz w:val="24"/>
                <w:szCs w:val="24"/>
              </w:rPr>
            </w:pPr>
            <w:r>
              <w:rPr>
                <w:rFonts w:hint="eastAsia" w:ascii="宋体" w:hAnsi="宋体" w:cs="宋体"/>
                <w:sz w:val="24"/>
                <w:szCs w:val="24"/>
              </w:rPr>
              <w:t>申报材料表明实践不足</w:t>
            </w:r>
            <w:r>
              <w:rPr>
                <w:rFonts w:hint="eastAsia"/>
                <w:sz w:val="24"/>
                <w:szCs w:val="24"/>
              </w:rPr>
              <w:t>2</w:t>
            </w:r>
            <w:r>
              <w:rPr>
                <w:rFonts w:hint="eastAsia" w:ascii="宋体" w:hAnsi="宋体" w:cs="宋体"/>
                <w:sz w:val="24"/>
                <w:szCs w:val="24"/>
              </w:rPr>
              <w:t>年的，该项目取消资格。</w:t>
            </w:r>
          </w:p>
          <w:p>
            <w:pPr>
              <w:spacing w:beforeLines="0" w:afterLines="0"/>
              <w:ind w:firstLine="240" w:firstLineChars="100"/>
              <w:rPr>
                <w:rFonts w:hint="default" w:eastAsia="Times New Roman"/>
                <w:sz w:val="24"/>
                <w:szCs w:val="24"/>
              </w:rPr>
            </w:pPr>
            <w:r>
              <w:rPr>
                <w:rFonts w:hint="eastAsia" w:ascii="宋体" w:hAnsi="宋体" w:cs="宋体"/>
                <w:sz w:val="24"/>
                <w:szCs w:val="24"/>
              </w:rPr>
              <w:t>满足</w:t>
            </w:r>
            <w:r>
              <w:rPr>
                <w:rFonts w:hint="eastAsia"/>
                <w:sz w:val="24"/>
                <w:szCs w:val="24"/>
              </w:rPr>
              <w:t>2</w:t>
            </w:r>
            <w:r>
              <w:rPr>
                <w:rFonts w:hint="eastAsia" w:ascii="宋体" w:hAnsi="宋体" w:cs="宋体"/>
                <w:sz w:val="24"/>
                <w:szCs w:val="24"/>
              </w:rPr>
              <w:t>年（含以上）实践条件的，评为</w:t>
            </w:r>
            <w:r>
              <w:rPr>
                <w:rFonts w:hint="eastAsia"/>
                <w:sz w:val="24"/>
                <w:szCs w:val="24"/>
              </w:rPr>
              <w:t>1.5</w:t>
            </w:r>
            <w:r>
              <w:rPr>
                <w:rFonts w:hint="eastAsia" w:ascii="宋体" w:hAnsi="宋体" w:cs="宋体"/>
                <w:sz w:val="24"/>
                <w:szCs w:val="24"/>
              </w:rPr>
              <w:t>分；实践过程持续良好的，评为</w:t>
            </w:r>
            <w:r>
              <w:rPr>
                <w:rFonts w:hint="eastAsia"/>
                <w:sz w:val="24"/>
                <w:szCs w:val="24"/>
              </w:rPr>
              <w:t>2</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rPr>
                <w:rFonts w:hint="default" w:eastAsia="Times New Roman"/>
                <w:kern w:val="2"/>
                <w:sz w:val="24"/>
                <w:szCs w:val="24"/>
              </w:rPr>
            </w:pPr>
          </w:p>
        </w:tc>
        <w:tc>
          <w:tcPr>
            <w:tcW w:w="438"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rPr>
                <w:rFonts w:hint="default" w:eastAsia="Times New Roman"/>
                <w:sz w:val="24"/>
                <w:szCs w:val="24"/>
              </w:rPr>
            </w:pPr>
            <w:r>
              <w:rPr>
                <w:rFonts w:hint="eastAsia"/>
                <w:sz w:val="24"/>
                <w:szCs w:val="24"/>
              </w:rPr>
              <w:t>1-3</w:t>
            </w:r>
            <w:r>
              <w:rPr>
                <w:rFonts w:hint="eastAsia" w:ascii="宋体" w:hAnsi="宋体" w:cs="宋体"/>
                <w:sz w:val="24"/>
                <w:szCs w:val="24"/>
              </w:rPr>
              <w:t>申报材料</w:t>
            </w:r>
          </w:p>
        </w:tc>
        <w:tc>
          <w:tcPr>
            <w:tcW w:w="490"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rPr>
                <w:rFonts w:hint="default" w:eastAsia="Times New Roman"/>
                <w:sz w:val="24"/>
                <w:szCs w:val="24"/>
              </w:rPr>
            </w:pPr>
            <w:r>
              <w:rPr>
                <w:rFonts w:hint="eastAsia" w:ascii="宋体" w:hAnsi="宋体" w:cs="宋体"/>
                <w:sz w:val="24"/>
                <w:szCs w:val="24"/>
              </w:rPr>
              <w:t>☆材料填写齐全、规范</w:t>
            </w:r>
          </w:p>
        </w:tc>
        <w:tc>
          <w:tcPr>
            <w:tcW w:w="1978"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ind w:firstLine="240" w:firstLineChars="100"/>
              <w:rPr>
                <w:rFonts w:hint="default" w:eastAsia="Times New Roman"/>
                <w:sz w:val="24"/>
                <w:szCs w:val="24"/>
              </w:rPr>
            </w:pPr>
            <w:r>
              <w:rPr>
                <w:rFonts w:hint="eastAsia" w:ascii="宋体" w:hAnsi="宋体" w:cs="宋体"/>
                <w:sz w:val="24"/>
                <w:szCs w:val="24"/>
              </w:rPr>
              <w:t>申报材料齐全；推荐书填写规范，格式符合规定要求；反映成果内容的总结字数一般不超过</w:t>
            </w:r>
            <w:r>
              <w:rPr>
                <w:rFonts w:hint="eastAsia"/>
                <w:sz w:val="24"/>
                <w:szCs w:val="24"/>
              </w:rPr>
              <w:t>5000</w:t>
            </w:r>
            <w:r>
              <w:rPr>
                <w:rFonts w:hint="eastAsia" w:ascii="宋体" w:hAnsi="宋体" w:cs="宋体"/>
                <w:sz w:val="24"/>
                <w:szCs w:val="24"/>
              </w:rPr>
              <w:t>个汉字。凡涉及到该项成果实质内容的说明、论据及实验结果等，均应直接叙述，不要采取“见</w:t>
            </w:r>
            <w:r>
              <w:rPr>
                <w:rFonts w:hint="eastAsia"/>
                <w:sz w:val="24"/>
                <w:szCs w:val="24"/>
              </w:rPr>
              <w:t>**</w:t>
            </w:r>
            <w:r>
              <w:rPr>
                <w:rFonts w:hint="eastAsia" w:ascii="宋体" w:hAnsi="宋体" w:cs="宋体"/>
                <w:sz w:val="24"/>
                <w:szCs w:val="24"/>
              </w:rPr>
              <w:t>附件”的表达形式。</w:t>
            </w:r>
          </w:p>
        </w:tc>
        <w:tc>
          <w:tcPr>
            <w:tcW w:w="25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eastAsia="宋体"/>
                <w:sz w:val="24"/>
                <w:szCs w:val="24"/>
              </w:rPr>
            </w:pPr>
            <w:r>
              <w:rPr>
                <w:rFonts w:hint="eastAsia" w:ascii="宋体" w:hAnsi="宋体" w:eastAsia="宋体"/>
                <w:sz w:val="24"/>
                <w:szCs w:val="24"/>
              </w:rPr>
              <w:t>1</w:t>
            </w:r>
          </w:p>
        </w:tc>
        <w:tc>
          <w:tcPr>
            <w:tcW w:w="149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rPr>
                <w:rFonts w:hint="default" w:eastAsia="Times New Roman"/>
                <w:sz w:val="24"/>
                <w:szCs w:val="24"/>
              </w:rPr>
            </w:pPr>
            <w:r>
              <w:rPr>
                <w:rFonts w:hint="eastAsia" w:ascii="宋体" w:hAnsi="宋体" w:cs="宋体"/>
                <w:sz w:val="24"/>
                <w:szCs w:val="24"/>
              </w:rPr>
              <w:t>根据满足《申报表》填写要求程度评分。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rPr>
                <w:rFonts w:hint="default" w:eastAsia="Times New Roman"/>
                <w:kern w:val="2"/>
                <w:sz w:val="24"/>
                <w:szCs w:val="24"/>
              </w:rPr>
            </w:pPr>
          </w:p>
        </w:tc>
        <w:tc>
          <w:tcPr>
            <w:tcW w:w="438"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rPr>
                <w:rFonts w:hint="default" w:eastAsia="Times New Roman"/>
                <w:sz w:val="24"/>
                <w:szCs w:val="24"/>
              </w:rPr>
            </w:pPr>
            <w:r>
              <w:rPr>
                <w:rFonts w:hint="eastAsia"/>
                <w:sz w:val="24"/>
                <w:szCs w:val="24"/>
              </w:rPr>
              <w:t>1-4</w:t>
            </w:r>
            <w:r>
              <w:rPr>
                <w:rFonts w:hint="eastAsia" w:ascii="宋体" w:hAnsi="宋体" w:cs="宋体"/>
                <w:sz w:val="24"/>
                <w:szCs w:val="24"/>
              </w:rPr>
              <w:t>主要完成人</w:t>
            </w:r>
          </w:p>
        </w:tc>
        <w:tc>
          <w:tcPr>
            <w:tcW w:w="490"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rPr>
                <w:rFonts w:hint="default" w:eastAsia="Times New Roman"/>
                <w:sz w:val="24"/>
                <w:szCs w:val="24"/>
              </w:rPr>
            </w:pPr>
            <w:r>
              <w:rPr>
                <w:rFonts w:hint="eastAsia" w:ascii="宋体" w:hAnsi="宋体" w:cs="宋体"/>
                <w:sz w:val="24"/>
                <w:szCs w:val="24"/>
              </w:rPr>
              <w:t>☆参与贡献</w:t>
            </w:r>
          </w:p>
          <w:p>
            <w:pPr>
              <w:spacing w:beforeLines="0" w:afterLines="0"/>
              <w:rPr>
                <w:rFonts w:hint="default" w:eastAsia="Times New Roman"/>
                <w:sz w:val="24"/>
                <w:szCs w:val="24"/>
              </w:rPr>
            </w:pPr>
            <w:r>
              <w:rPr>
                <w:rFonts w:hint="eastAsia" w:ascii="宋体" w:hAnsi="宋体" w:cs="宋体"/>
                <w:sz w:val="24"/>
                <w:szCs w:val="24"/>
              </w:rPr>
              <w:t>☆综合素质</w:t>
            </w:r>
          </w:p>
          <w:p>
            <w:pPr>
              <w:spacing w:beforeLines="0" w:afterLines="0"/>
              <w:rPr>
                <w:rFonts w:hint="default" w:eastAsia="Times New Roman"/>
                <w:sz w:val="24"/>
                <w:szCs w:val="24"/>
              </w:rPr>
            </w:pPr>
            <w:r>
              <w:rPr>
                <w:rFonts w:hint="eastAsia" w:ascii="宋体" w:hAnsi="宋体" w:cs="宋体"/>
                <w:sz w:val="24"/>
                <w:szCs w:val="24"/>
              </w:rPr>
              <w:t>☆数量要求</w:t>
            </w:r>
          </w:p>
        </w:tc>
        <w:tc>
          <w:tcPr>
            <w:tcW w:w="1978"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ind w:firstLine="240" w:firstLineChars="100"/>
              <w:rPr>
                <w:rFonts w:hint="default" w:eastAsia="Times New Roman"/>
                <w:sz w:val="24"/>
                <w:szCs w:val="24"/>
              </w:rPr>
            </w:pPr>
            <w:r>
              <w:rPr>
                <w:rFonts w:hint="eastAsia"/>
                <w:sz w:val="24"/>
                <w:szCs w:val="24"/>
              </w:rPr>
              <w:t>1</w:t>
            </w:r>
            <w:r>
              <w:rPr>
                <w:rFonts w:hint="eastAsia" w:ascii="宋体" w:hAnsi="宋体" w:cs="宋体"/>
                <w:sz w:val="24"/>
                <w:szCs w:val="24"/>
              </w:rPr>
              <w:t>、直接参加成果的方案设计、论证、研究和实施全过程，并做出主要贡献。</w:t>
            </w:r>
          </w:p>
          <w:p>
            <w:pPr>
              <w:spacing w:beforeLines="0" w:afterLines="0"/>
              <w:ind w:firstLine="240" w:firstLineChars="100"/>
              <w:rPr>
                <w:rFonts w:hint="default" w:eastAsia="Times New Roman"/>
                <w:sz w:val="24"/>
                <w:szCs w:val="24"/>
              </w:rPr>
            </w:pPr>
            <w:r>
              <w:rPr>
                <w:rFonts w:hint="eastAsia"/>
                <w:sz w:val="24"/>
                <w:szCs w:val="24"/>
              </w:rPr>
              <w:t>2</w:t>
            </w:r>
            <w:r>
              <w:rPr>
                <w:rFonts w:hint="eastAsia" w:ascii="宋体" w:hAnsi="宋体" w:cs="宋体"/>
                <w:sz w:val="24"/>
                <w:szCs w:val="24"/>
              </w:rPr>
              <w:t>、坚持邓小平理论和“三个代表”重要思想，遵纪守法，具有良好的思想品德和学风，忠诚于人民的教育事业，为人师表。</w:t>
            </w:r>
          </w:p>
          <w:p>
            <w:pPr>
              <w:spacing w:beforeLines="0" w:afterLines="0"/>
              <w:ind w:firstLine="240" w:firstLineChars="100"/>
              <w:rPr>
                <w:rFonts w:hint="default" w:eastAsia="Times New Roman"/>
                <w:sz w:val="24"/>
                <w:szCs w:val="24"/>
              </w:rPr>
            </w:pPr>
            <w:r>
              <w:rPr>
                <w:rFonts w:hint="eastAsia"/>
                <w:sz w:val="24"/>
                <w:szCs w:val="24"/>
              </w:rPr>
              <w:t>3</w:t>
            </w:r>
            <w:r>
              <w:rPr>
                <w:rFonts w:hint="eastAsia" w:ascii="宋体" w:hAnsi="宋体" w:cs="宋体"/>
                <w:sz w:val="24"/>
                <w:szCs w:val="24"/>
              </w:rPr>
              <w:t>、每项成果的主要完成人一般为</w:t>
            </w:r>
            <w:r>
              <w:rPr>
                <w:rFonts w:hint="eastAsia"/>
                <w:sz w:val="24"/>
                <w:szCs w:val="24"/>
              </w:rPr>
              <w:t>5</w:t>
            </w:r>
            <w:r>
              <w:rPr>
                <w:rFonts w:hint="eastAsia" w:ascii="宋体" w:hAnsi="宋体" w:cs="宋体"/>
                <w:sz w:val="24"/>
                <w:szCs w:val="24"/>
              </w:rPr>
              <w:t>人。</w:t>
            </w:r>
          </w:p>
        </w:tc>
        <w:tc>
          <w:tcPr>
            <w:tcW w:w="25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eastAsia="宋体"/>
                <w:sz w:val="24"/>
                <w:szCs w:val="24"/>
              </w:rPr>
            </w:pPr>
            <w:r>
              <w:rPr>
                <w:rFonts w:hint="eastAsia" w:ascii="宋体" w:hAnsi="宋体" w:eastAsia="宋体"/>
                <w:sz w:val="24"/>
                <w:szCs w:val="24"/>
              </w:rPr>
              <w:t>1</w:t>
            </w:r>
          </w:p>
        </w:tc>
        <w:tc>
          <w:tcPr>
            <w:tcW w:w="149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ind w:firstLine="240" w:firstLineChars="100"/>
              <w:rPr>
                <w:rFonts w:hint="default" w:eastAsia="Times New Roman"/>
                <w:sz w:val="24"/>
                <w:szCs w:val="24"/>
              </w:rPr>
            </w:pPr>
            <w:r>
              <w:rPr>
                <w:rFonts w:hint="eastAsia" w:ascii="宋体" w:hAnsi="宋体" w:cs="宋体"/>
                <w:sz w:val="24"/>
                <w:szCs w:val="24"/>
              </w:rPr>
              <w:t>主要完成人中出现仅冠名而无实质性贡献的，本指标为</w:t>
            </w:r>
            <w:r>
              <w:rPr>
                <w:rFonts w:hint="default" w:eastAsia="Times New Roman"/>
                <w:sz w:val="24"/>
                <w:szCs w:val="24"/>
              </w:rPr>
              <w:t>0</w:t>
            </w:r>
            <w:r>
              <w:rPr>
                <w:rFonts w:hint="eastAsia" w:ascii="宋体" w:hAnsi="宋体" w:cs="宋体"/>
                <w:sz w:val="24"/>
                <w:szCs w:val="24"/>
              </w:rPr>
              <w:t>分。</w:t>
            </w:r>
          </w:p>
          <w:p>
            <w:pPr>
              <w:spacing w:beforeLines="0" w:afterLines="0"/>
              <w:ind w:firstLine="240" w:firstLineChars="100"/>
              <w:rPr>
                <w:rFonts w:hint="default"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rPr>
                <w:rFonts w:hint="default" w:eastAsia="Times New Roman"/>
                <w:kern w:val="2"/>
                <w:sz w:val="24"/>
                <w:szCs w:val="24"/>
              </w:rPr>
            </w:pPr>
          </w:p>
        </w:tc>
        <w:tc>
          <w:tcPr>
            <w:tcW w:w="438"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rPr>
                <w:rFonts w:hint="default" w:eastAsia="Times New Roman"/>
                <w:i/>
                <w:sz w:val="24"/>
                <w:szCs w:val="24"/>
              </w:rPr>
            </w:pPr>
            <w:r>
              <w:rPr>
                <w:rFonts w:hint="eastAsia"/>
                <w:i/>
                <w:sz w:val="24"/>
                <w:szCs w:val="24"/>
              </w:rPr>
              <w:t>1-5</w:t>
            </w:r>
            <w:r>
              <w:rPr>
                <w:rFonts w:hint="eastAsia" w:ascii="宋体" w:hAnsi="宋体" w:cs="宋体"/>
                <w:i/>
                <w:sz w:val="24"/>
                <w:szCs w:val="24"/>
              </w:rPr>
              <w:t>主要完成单位</w:t>
            </w:r>
          </w:p>
        </w:tc>
        <w:tc>
          <w:tcPr>
            <w:tcW w:w="490"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rPr>
                <w:rFonts w:hint="default" w:eastAsia="Times New Roman"/>
                <w:i/>
                <w:sz w:val="24"/>
                <w:szCs w:val="24"/>
              </w:rPr>
            </w:pPr>
            <w:r>
              <w:rPr>
                <w:rFonts w:hint="eastAsia" w:ascii="宋体" w:hAnsi="宋体" w:cs="宋体"/>
                <w:i/>
                <w:sz w:val="24"/>
                <w:szCs w:val="24"/>
              </w:rPr>
              <w:t>☆资格条件</w:t>
            </w:r>
          </w:p>
          <w:p>
            <w:pPr>
              <w:spacing w:beforeLines="0" w:afterLines="0"/>
              <w:rPr>
                <w:rFonts w:hint="default" w:eastAsia="Times New Roman"/>
                <w:i/>
                <w:sz w:val="24"/>
                <w:szCs w:val="24"/>
              </w:rPr>
            </w:pPr>
            <w:r>
              <w:rPr>
                <w:rFonts w:hint="eastAsia" w:ascii="宋体" w:hAnsi="宋体" w:cs="宋体"/>
                <w:i/>
                <w:sz w:val="24"/>
                <w:szCs w:val="24"/>
              </w:rPr>
              <w:t>☆数量要求</w:t>
            </w:r>
          </w:p>
        </w:tc>
        <w:tc>
          <w:tcPr>
            <w:tcW w:w="1978"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ind w:firstLine="240" w:firstLineChars="100"/>
              <w:rPr>
                <w:rFonts w:hint="default" w:eastAsia="Times New Roman"/>
                <w:i/>
                <w:sz w:val="24"/>
                <w:szCs w:val="24"/>
              </w:rPr>
            </w:pPr>
            <w:r>
              <w:rPr>
                <w:rFonts w:hint="eastAsia"/>
                <w:i/>
                <w:sz w:val="24"/>
                <w:szCs w:val="24"/>
              </w:rPr>
              <w:t>1</w:t>
            </w:r>
            <w:r>
              <w:rPr>
                <w:rFonts w:hint="eastAsia" w:ascii="宋体" w:hAnsi="宋体" w:cs="宋体"/>
                <w:i/>
                <w:sz w:val="24"/>
                <w:szCs w:val="24"/>
              </w:rPr>
              <w:t>、成果主要完成人所在的基层单位，并在成果的方案设计、论证、研究和实践的全过程中做出主要贡献的单位。</w:t>
            </w:r>
          </w:p>
          <w:p>
            <w:pPr>
              <w:spacing w:beforeLines="0" w:afterLines="0"/>
              <w:ind w:firstLine="240" w:firstLineChars="100"/>
              <w:rPr>
                <w:rFonts w:hint="default" w:eastAsia="Times New Roman"/>
                <w:i/>
                <w:sz w:val="24"/>
                <w:szCs w:val="24"/>
              </w:rPr>
            </w:pPr>
            <w:r>
              <w:rPr>
                <w:rFonts w:hint="eastAsia"/>
                <w:i/>
                <w:sz w:val="24"/>
                <w:szCs w:val="24"/>
              </w:rPr>
              <w:t>2</w:t>
            </w:r>
            <w:r>
              <w:rPr>
                <w:rFonts w:hint="eastAsia" w:ascii="宋体" w:hAnsi="宋体" w:cs="宋体"/>
                <w:i/>
                <w:sz w:val="24"/>
                <w:szCs w:val="24"/>
              </w:rPr>
              <w:t>、每项成果的主要完成单位一般不超过</w:t>
            </w:r>
            <w:r>
              <w:rPr>
                <w:rFonts w:hint="eastAsia"/>
                <w:i/>
                <w:sz w:val="24"/>
                <w:szCs w:val="24"/>
              </w:rPr>
              <w:t>3</w:t>
            </w:r>
            <w:r>
              <w:rPr>
                <w:rFonts w:hint="eastAsia" w:ascii="宋体" w:hAnsi="宋体" w:cs="宋体"/>
                <w:i/>
                <w:sz w:val="24"/>
                <w:szCs w:val="24"/>
              </w:rPr>
              <w:t>个。</w:t>
            </w:r>
          </w:p>
        </w:tc>
        <w:tc>
          <w:tcPr>
            <w:tcW w:w="25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rPr>
                <w:rFonts w:hint="default" w:eastAsia="宋体"/>
                <w:i/>
                <w:sz w:val="24"/>
                <w:szCs w:val="24"/>
              </w:rPr>
            </w:pPr>
            <w:r>
              <w:rPr>
                <w:rFonts w:hint="eastAsia" w:ascii="宋体" w:hAnsi="宋体" w:eastAsia="宋体"/>
                <w:i/>
                <w:sz w:val="24"/>
                <w:szCs w:val="24"/>
              </w:rPr>
              <w:t>1</w:t>
            </w:r>
          </w:p>
        </w:tc>
        <w:tc>
          <w:tcPr>
            <w:tcW w:w="149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ind w:firstLine="240" w:firstLineChars="100"/>
              <w:rPr>
                <w:rFonts w:hint="default" w:eastAsia="Times New Roman"/>
                <w:i/>
                <w:sz w:val="24"/>
                <w:szCs w:val="24"/>
              </w:rPr>
            </w:pPr>
            <w:r>
              <w:rPr>
                <w:rFonts w:hint="eastAsia" w:ascii="宋体" w:hAnsi="宋体" w:cs="宋体"/>
                <w:i/>
                <w:sz w:val="24"/>
                <w:szCs w:val="24"/>
              </w:rPr>
              <w:t>主要完成单位中出现仅冠名而无实质性贡献的，本指标为</w:t>
            </w:r>
            <w:r>
              <w:rPr>
                <w:rFonts w:hint="default" w:eastAsia="Times New Roman"/>
                <w:i/>
                <w:sz w:val="24"/>
                <w:szCs w:val="24"/>
              </w:rPr>
              <w:t>0</w:t>
            </w:r>
            <w:r>
              <w:rPr>
                <w:rFonts w:hint="eastAsia" w:ascii="宋体" w:hAnsi="宋体" w:cs="宋体"/>
                <w:i/>
                <w:sz w:val="24"/>
                <w:szCs w:val="24"/>
              </w:rPr>
              <w:t>分。</w:t>
            </w:r>
          </w:p>
          <w:p>
            <w:pPr>
              <w:spacing w:beforeLines="0" w:afterLines="0"/>
              <w:ind w:firstLine="240" w:firstLineChars="100"/>
              <w:rPr>
                <w:rFonts w:hint="default" w:eastAsia="Times New Roman"/>
                <w: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rPr>
                <w:rFonts w:hint="default" w:eastAsia="Times New Roman"/>
                <w:kern w:val="2"/>
                <w:sz w:val="24"/>
                <w:szCs w:val="24"/>
              </w:rPr>
            </w:pPr>
          </w:p>
        </w:tc>
        <w:tc>
          <w:tcPr>
            <w:tcW w:w="438"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rPr>
                <w:rFonts w:hint="default" w:eastAsia="Times New Roman"/>
                <w:sz w:val="24"/>
                <w:szCs w:val="24"/>
              </w:rPr>
            </w:pPr>
            <w:r>
              <w:rPr>
                <w:rFonts w:hint="eastAsia"/>
                <w:sz w:val="24"/>
                <w:szCs w:val="24"/>
              </w:rPr>
              <w:t xml:space="preserve">1-6 </w:t>
            </w:r>
            <w:r>
              <w:rPr>
                <w:rFonts w:hint="eastAsia" w:ascii="宋体" w:hAnsi="宋体" w:cs="宋体"/>
                <w:sz w:val="24"/>
                <w:szCs w:val="24"/>
              </w:rPr>
              <w:t>校内建设与评审</w:t>
            </w:r>
          </w:p>
        </w:tc>
        <w:tc>
          <w:tcPr>
            <w:tcW w:w="490"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rPr>
                <w:rFonts w:hint="default" w:eastAsia="Times New Roman"/>
                <w:sz w:val="24"/>
                <w:szCs w:val="24"/>
              </w:rPr>
            </w:pPr>
            <w:r>
              <w:rPr>
                <w:rFonts w:hint="eastAsia" w:ascii="宋体" w:hAnsi="宋体" w:cs="宋体"/>
                <w:sz w:val="24"/>
                <w:szCs w:val="24"/>
              </w:rPr>
              <w:t>☆校内建设</w:t>
            </w:r>
          </w:p>
          <w:p>
            <w:pPr>
              <w:spacing w:beforeLines="0" w:afterLines="0"/>
              <w:rPr>
                <w:rFonts w:hint="default" w:eastAsia="Times New Roman"/>
                <w:sz w:val="24"/>
                <w:szCs w:val="24"/>
              </w:rPr>
            </w:pPr>
          </w:p>
          <w:p>
            <w:pPr>
              <w:spacing w:beforeLines="0" w:afterLines="0"/>
              <w:rPr>
                <w:rFonts w:hint="default" w:eastAsia="Times New Roman"/>
                <w:sz w:val="24"/>
                <w:szCs w:val="24"/>
              </w:rPr>
            </w:pPr>
            <w:r>
              <w:rPr>
                <w:rFonts w:hint="eastAsia" w:ascii="宋体" w:hAnsi="宋体" w:cs="宋体"/>
                <w:sz w:val="24"/>
                <w:szCs w:val="24"/>
              </w:rPr>
              <w:t>☆校内评审</w:t>
            </w:r>
          </w:p>
        </w:tc>
        <w:tc>
          <w:tcPr>
            <w:tcW w:w="1978"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ind w:firstLine="240" w:firstLineChars="100"/>
              <w:rPr>
                <w:rFonts w:hint="default" w:eastAsia="Times New Roman"/>
                <w:sz w:val="24"/>
                <w:szCs w:val="24"/>
              </w:rPr>
            </w:pPr>
            <w:r>
              <w:rPr>
                <w:rFonts w:hint="eastAsia"/>
                <w:sz w:val="24"/>
                <w:szCs w:val="24"/>
              </w:rPr>
              <w:t>1</w:t>
            </w:r>
            <w:r>
              <w:rPr>
                <w:rFonts w:hint="eastAsia" w:ascii="宋体" w:hAnsi="宋体" w:cs="宋体"/>
                <w:sz w:val="24"/>
                <w:szCs w:val="24"/>
              </w:rPr>
              <w:t>、校内有教学成果奖励相关制度，执行良好，并对教学成果进行了系统的、规范化建设。</w:t>
            </w:r>
          </w:p>
          <w:p>
            <w:pPr>
              <w:spacing w:beforeLines="0" w:afterLines="0"/>
              <w:ind w:firstLine="240" w:firstLineChars="100"/>
              <w:rPr>
                <w:rFonts w:hint="default" w:eastAsia="Times New Roman"/>
                <w:sz w:val="24"/>
                <w:szCs w:val="24"/>
              </w:rPr>
            </w:pPr>
            <w:r>
              <w:rPr>
                <w:rFonts w:hint="eastAsia"/>
                <w:sz w:val="24"/>
                <w:szCs w:val="24"/>
              </w:rPr>
              <w:t>2</w:t>
            </w:r>
            <w:r>
              <w:rPr>
                <w:rFonts w:hint="eastAsia" w:ascii="宋体" w:hAnsi="宋体" w:cs="宋体"/>
                <w:sz w:val="24"/>
                <w:szCs w:val="24"/>
              </w:rPr>
              <w:t>、校内评审组织规范，评审过程公平公正，评审结果基本如实反映成果水平，并经校内公示。校内评审结论、推荐意见、推荐排序及校内评审专家投票情况。</w:t>
            </w:r>
          </w:p>
        </w:tc>
        <w:tc>
          <w:tcPr>
            <w:tcW w:w="25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eastAsia="宋体"/>
                <w:sz w:val="24"/>
                <w:szCs w:val="24"/>
              </w:rPr>
            </w:pPr>
            <w:r>
              <w:rPr>
                <w:rFonts w:hint="eastAsia" w:ascii="宋体" w:hAnsi="宋体" w:eastAsia="宋体"/>
                <w:sz w:val="24"/>
                <w:szCs w:val="24"/>
              </w:rPr>
              <w:t>2</w:t>
            </w:r>
          </w:p>
        </w:tc>
        <w:tc>
          <w:tcPr>
            <w:tcW w:w="149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ind w:firstLine="240" w:firstLineChars="100"/>
              <w:rPr>
                <w:rFonts w:hint="default" w:eastAsia="Times New Roman"/>
                <w:sz w:val="24"/>
                <w:szCs w:val="24"/>
              </w:rPr>
            </w:pPr>
            <w:r>
              <w:rPr>
                <w:rFonts w:hint="eastAsia" w:ascii="宋体" w:hAnsi="宋体" w:cs="宋体"/>
                <w:sz w:val="24"/>
                <w:szCs w:val="24"/>
              </w:rPr>
              <w:t>校内有教学成果奖励相关制度评为</w:t>
            </w:r>
            <w:r>
              <w:rPr>
                <w:rFonts w:hint="eastAsia"/>
                <w:sz w:val="24"/>
                <w:szCs w:val="24"/>
              </w:rPr>
              <w:t>0.5</w:t>
            </w:r>
            <w:r>
              <w:rPr>
                <w:rFonts w:hint="eastAsia" w:ascii="宋体" w:hAnsi="宋体" w:cs="宋体"/>
                <w:sz w:val="24"/>
                <w:szCs w:val="24"/>
              </w:rPr>
              <w:t>分；执行良好的为</w:t>
            </w:r>
            <w:r>
              <w:rPr>
                <w:rFonts w:hint="eastAsia"/>
                <w:sz w:val="24"/>
                <w:szCs w:val="24"/>
              </w:rPr>
              <w:t>1</w:t>
            </w:r>
            <w:r>
              <w:rPr>
                <w:rFonts w:hint="eastAsia" w:ascii="宋体" w:hAnsi="宋体" w:cs="宋体"/>
                <w:sz w:val="24"/>
                <w:szCs w:val="24"/>
              </w:rPr>
              <w:t>分；系统规范化建设的</w:t>
            </w:r>
            <w:r>
              <w:rPr>
                <w:rFonts w:hint="eastAsia"/>
                <w:sz w:val="24"/>
                <w:szCs w:val="24"/>
              </w:rPr>
              <w:t>1.5</w:t>
            </w:r>
            <w:r>
              <w:rPr>
                <w:rFonts w:hint="eastAsia" w:ascii="宋体" w:hAnsi="宋体" w:cs="宋体"/>
                <w:sz w:val="24"/>
                <w:szCs w:val="24"/>
              </w:rPr>
              <w:t>分。具备前条，且校内评审规范的为</w:t>
            </w:r>
            <w:r>
              <w:rPr>
                <w:rFonts w:hint="eastAsia"/>
                <w:sz w:val="24"/>
                <w:szCs w:val="24"/>
              </w:rPr>
              <w:t>2</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353" w:type="pct"/>
            <w:vMerge w:val="restart"/>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24"/>
                <w:szCs w:val="24"/>
              </w:rPr>
            </w:pPr>
            <w:r>
              <w:rPr>
                <w:rFonts w:hint="eastAsia"/>
                <w:sz w:val="24"/>
                <w:szCs w:val="24"/>
              </w:rPr>
              <w:t>2</w:t>
            </w:r>
            <w:r>
              <w:rPr>
                <w:rFonts w:hint="eastAsia" w:ascii="宋体" w:hAnsi="宋体" w:cs="宋体"/>
                <w:sz w:val="24"/>
                <w:szCs w:val="24"/>
              </w:rPr>
              <w:t>、成果内容</w:t>
            </w:r>
            <w:r>
              <w:rPr>
                <w:rFonts w:hint="eastAsia"/>
                <w:sz w:val="24"/>
                <w:szCs w:val="24"/>
              </w:rPr>
              <w:t>(</w:t>
            </w:r>
            <w:r>
              <w:rPr>
                <w:rFonts w:hint="eastAsia" w:ascii="宋体" w:hAnsi="宋体" w:eastAsia="宋体"/>
                <w:sz w:val="24"/>
                <w:szCs w:val="24"/>
              </w:rPr>
              <w:t>28</w:t>
            </w:r>
            <w:r>
              <w:rPr>
                <w:rFonts w:hint="default" w:ascii="Times New Roman"/>
                <w:sz w:val="24"/>
                <w:szCs w:val="24"/>
              </w:rPr>
              <w:t>’</w:t>
            </w:r>
            <w:r>
              <w:rPr>
                <w:rFonts w:hint="eastAsia"/>
                <w:sz w:val="24"/>
                <w:szCs w:val="24"/>
              </w:rPr>
              <w:t>)</w:t>
            </w:r>
          </w:p>
        </w:tc>
        <w:tc>
          <w:tcPr>
            <w:tcW w:w="438"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rPr>
                <w:rFonts w:hint="default" w:eastAsia="Times New Roman"/>
                <w:sz w:val="24"/>
                <w:szCs w:val="24"/>
              </w:rPr>
            </w:pPr>
            <w:r>
              <w:rPr>
                <w:rFonts w:hint="eastAsia"/>
                <w:sz w:val="24"/>
                <w:szCs w:val="24"/>
              </w:rPr>
              <w:t xml:space="preserve">2-1 </w:t>
            </w:r>
            <w:r>
              <w:rPr>
                <w:rFonts w:hint="eastAsia" w:ascii="宋体" w:hAnsi="宋体" w:cs="宋体"/>
                <w:sz w:val="24"/>
                <w:szCs w:val="24"/>
              </w:rPr>
              <w:t>内容体现</w:t>
            </w:r>
          </w:p>
        </w:tc>
        <w:tc>
          <w:tcPr>
            <w:tcW w:w="490"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rPr>
                <w:rFonts w:hint="default" w:eastAsia="Times New Roman"/>
                <w:sz w:val="24"/>
                <w:szCs w:val="24"/>
              </w:rPr>
            </w:pPr>
            <w:r>
              <w:rPr>
                <w:rFonts w:hint="eastAsia" w:ascii="宋体" w:hAnsi="宋体" w:cs="宋体"/>
                <w:sz w:val="24"/>
                <w:szCs w:val="24"/>
              </w:rPr>
              <w:t>☆教学、教学管理等方面的成果</w:t>
            </w:r>
          </w:p>
        </w:tc>
        <w:tc>
          <w:tcPr>
            <w:tcW w:w="1978"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ind w:left="-57" w:firstLine="240" w:firstLineChars="100"/>
              <w:rPr>
                <w:rFonts w:hint="default" w:eastAsia="Times New Roman"/>
                <w:sz w:val="24"/>
                <w:szCs w:val="24"/>
              </w:rPr>
            </w:pPr>
            <w:r>
              <w:rPr>
                <w:rFonts w:hint="eastAsia"/>
                <w:sz w:val="24"/>
                <w:szCs w:val="24"/>
              </w:rPr>
              <w:t>1</w:t>
            </w:r>
            <w:r>
              <w:rPr>
                <w:rFonts w:hint="eastAsia" w:ascii="宋体" w:hAnsi="宋体" w:cs="宋体"/>
                <w:sz w:val="24"/>
                <w:szCs w:val="24"/>
              </w:rPr>
              <w:t>、在转变教育思想和教育观念，调整专业结构，改革人才培养模式、课程体系、教学内容及其相关的教材，改进教学方法和教育技术，全面推进素质教育，促进学生德智体美等全面发展，提高教育质量等方面的成果。</w:t>
            </w:r>
          </w:p>
          <w:p>
            <w:pPr>
              <w:spacing w:beforeLines="0" w:afterLines="0"/>
              <w:ind w:firstLine="240" w:firstLineChars="100"/>
              <w:rPr>
                <w:rFonts w:hint="default" w:eastAsia="Times New Roman"/>
                <w:sz w:val="24"/>
                <w:szCs w:val="24"/>
              </w:rPr>
            </w:pPr>
            <w:r>
              <w:rPr>
                <w:rFonts w:hint="eastAsia"/>
                <w:sz w:val="24"/>
                <w:szCs w:val="24"/>
              </w:rPr>
              <w:t>2</w:t>
            </w:r>
            <w:r>
              <w:rPr>
                <w:rFonts w:hint="eastAsia" w:ascii="宋体" w:hAnsi="宋体" w:cs="宋体"/>
                <w:sz w:val="24"/>
                <w:szCs w:val="24"/>
              </w:rPr>
              <w:t>、在组织教学工作、推动教学及教学管理改革，加强教学基本建设，开展质量保证与监控工作，建立自我约束、自我发展的机制，实现教学管理现代化等方面的成果。</w:t>
            </w:r>
          </w:p>
        </w:tc>
        <w:tc>
          <w:tcPr>
            <w:tcW w:w="25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eastAsia"/>
                <w:sz w:val="24"/>
                <w:szCs w:val="24"/>
              </w:rPr>
            </w:pPr>
            <w:r>
              <w:rPr>
                <w:rFonts w:hint="eastAsia"/>
                <w:sz w:val="24"/>
                <w:szCs w:val="24"/>
              </w:rPr>
              <w:t>8</w:t>
            </w:r>
          </w:p>
        </w:tc>
        <w:tc>
          <w:tcPr>
            <w:tcW w:w="149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ind w:firstLine="240" w:firstLineChars="100"/>
              <w:rPr>
                <w:rFonts w:hint="default" w:eastAsia="Times New Roman"/>
                <w:sz w:val="24"/>
                <w:szCs w:val="24"/>
              </w:rPr>
            </w:pPr>
            <w:r>
              <w:rPr>
                <w:rFonts w:hint="eastAsia" w:ascii="宋体" w:hAnsi="宋体" w:cs="宋体"/>
                <w:sz w:val="24"/>
                <w:szCs w:val="24"/>
              </w:rPr>
              <w:t>根据推荐书中的“主要内容”综合评分；基本符合教学成果涵义的不少于</w:t>
            </w:r>
            <w:r>
              <w:rPr>
                <w:rFonts w:hint="eastAsia"/>
                <w:sz w:val="24"/>
                <w:szCs w:val="24"/>
              </w:rPr>
              <w:t>4</w:t>
            </w:r>
            <w:r>
              <w:rPr>
                <w:rFonts w:hint="eastAsia" w:ascii="宋体" w:hAnsi="宋体" w:cs="宋体"/>
                <w:sz w:val="24"/>
                <w:szCs w:val="24"/>
              </w:rPr>
              <w:t>分。</w:t>
            </w:r>
          </w:p>
          <w:p>
            <w:pPr>
              <w:spacing w:beforeLines="0" w:afterLines="0"/>
              <w:ind w:firstLine="240" w:firstLineChars="100"/>
              <w:rPr>
                <w:rFonts w:hint="default" w:eastAsia="Times New Roman"/>
                <w:sz w:val="24"/>
                <w:szCs w:val="24"/>
              </w:rPr>
            </w:pPr>
            <w:r>
              <w:rPr>
                <w:rFonts w:hint="eastAsia" w:ascii="宋体" w:hAnsi="宋体" w:cs="宋体"/>
                <w:sz w:val="24"/>
                <w:szCs w:val="24"/>
              </w:rPr>
              <w:t>本指标的分数等差设为</w:t>
            </w:r>
            <w:r>
              <w:rPr>
                <w:rFonts w:hint="eastAsia"/>
                <w:sz w:val="24"/>
                <w:szCs w:val="24"/>
              </w:rPr>
              <w:t>1</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rPr>
                <w:rFonts w:hint="default" w:eastAsia="Times New Roman"/>
                <w:kern w:val="2"/>
                <w:sz w:val="24"/>
                <w:szCs w:val="24"/>
              </w:rPr>
            </w:pPr>
          </w:p>
        </w:tc>
        <w:tc>
          <w:tcPr>
            <w:tcW w:w="438"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rPr>
                <w:rFonts w:hint="default" w:eastAsia="Times New Roman"/>
                <w:sz w:val="24"/>
                <w:szCs w:val="24"/>
              </w:rPr>
            </w:pPr>
            <w:r>
              <w:rPr>
                <w:rFonts w:hint="eastAsia"/>
                <w:sz w:val="24"/>
                <w:szCs w:val="24"/>
              </w:rPr>
              <w:t xml:space="preserve">2-2 </w:t>
            </w:r>
            <w:r>
              <w:rPr>
                <w:rFonts w:hint="eastAsia" w:ascii="宋体" w:hAnsi="宋体" w:cs="宋体"/>
                <w:sz w:val="24"/>
                <w:szCs w:val="24"/>
              </w:rPr>
              <w:t>支撑条件</w:t>
            </w:r>
          </w:p>
        </w:tc>
        <w:tc>
          <w:tcPr>
            <w:tcW w:w="490"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rPr>
                <w:rFonts w:hint="default" w:eastAsia="Times New Roman"/>
                <w:sz w:val="24"/>
                <w:szCs w:val="24"/>
              </w:rPr>
            </w:pPr>
            <w:r>
              <w:rPr>
                <w:rFonts w:hint="eastAsia" w:ascii="宋体" w:hAnsi="宋体" w:cs="宋体"/>
                <w:sz w:val="24"/>
                <w:szCs w:val="24"/>
              </w:rPr>
              <w:t>☆有支撑成果建设的高水平项目</w:t>
            </w:r>
          </w:p>
        </w:tc>
        <w:tc>
          <w:tcPr>
            <w:tcW w:w="1978"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ind w:firstLine="240" w:firstLineChars="100"/>
              <w:rPr>
                <w:rFonts w:hint="default" w:eastAsia="Times New Roman"/>
                <w:sz w:val="24"/>
                <w:szCs w:val="24"/>
              </w:rPr>
            </w:pPr>
            <w:r>
              <w:rPr>
                <w:rFonts w:hint="eastAsia"/>
                <w:sz w:val="24"/>
                <w:szCs w:val="24"/>
              </w:rPr>
              <w:t>1</w:t>
            </w:r>
            <w:r>
              <w:rPr>
                <w:rFonts w:hint="eastAsia" w:ascii="宋体" w:hAnsi="宋体" w:cs="宋体"/>
                <w:sz w:val="24"/>
                <w:szCs w:val="24"/>
              </w:rPr>
              <w:t>、</w:t>
            </w:r>
            <w:r>
              <w:rPr>
                <w:rFonts w:hint="eastAsia"/>
                <w:sz w:val="24"/>
                <w:szCs w:val="24"/>
              </w:rPr>
              <w:t>2005</w:t>
            </w:r>
            <w:r>
              <w:rPr>
                <w:rFonts w:hint="eastAsia" w:ascii="宋体" w:hAnsi="宋体" w:cs="宋体"/>
                <w:sz w:val="24"/>
                <w:szCs w:val="24"/>
              </w:rPr>
              <w:t>年以来，校级及校级以上的教学改革实践项目、教学改革工程项目、精品课程、教学名师、重点专业等支撑成果建设的相关项目。</w:t>
            </w:r>
          </w:p>
          <w:p>
            <w:pPr>
              <w:spacing w:beforeLines="0" w:afterLines="0"/>
              <w:ind w:firstLine="240" w:firstLineChars="100"/>
              <w:rPr>
                <w:rFonts w:hint="default" w:eastAsia="Times New Roman"/>
                <w:sz w:val="24"/>
                <w:szCs w:val="24"/>
              </w:rPr>
            </w:pPr>
            <w:r>
              <w:rPr>
                <w:rFonts w:hint="eastAsia"/>
                <w:sz w:val="24"/>
                <w:szCs w:val="24"/>
              </w:rPr>
              <w:t>2</w:t>
            </w:r>
            <w:r>
              <w:rPr>
                <w:rFonts w:hint="eastAsia" w:ascii="宋体" w:hAnsi="宋体" w:cs="宋体"/>
                <w:sz w:val="24"/>
                <w:szCs w:val="24"/>
              </w:rPr>
              <w:t>、项目成果以正式发表、出版、结项、公布为准；未结项的仅作参考。</w:t>
            </w:r>
          </w:p>
        </w:tc>
        <w:tc>
          <w:tcPr>
            <w:tcW w:w="25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eastAsia"/>
                <w:sz w:val="24"/>
                <w:szCs w:val="24"/>
              </w:rPr>
            </w:pPr>
            <w:r>
              <w:rPr>
                <w:rFonts w:hint="eastAsia"/>
                <w:sz w:val="24"/>
                <w:szCs w:val="24"/>
              </w:rPr>
              <w:t>5</w:t>
            </w:r>
          </w:p>
        </w:tc>
        <w:tc>
          <w:tcPr>
            <w:tcW w:w="149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ind w:firstLine="240" w:firstLineChars="100"/>
              <w:rPr>
                <w:rFonts w:hint="default" w:eastAsia="Times New Roman"/>
                <w:sz w:val="24"/>
                <w:szCs w:val="24"/>
              </w:rPr>
            </w:pPr>
            <w:r>
              <w:rPr>
                <w:rFonts w:hint="eastAsia" w:ascii="宋体" w:hAnsi="宋体" w:cs="宋体"/>
                <w:sz w:val="24"/>
                <w:szCs w:val="24"/>
              </w:rPr>
              <w:t>无支撑项目的，本指标为</w:t>
            </w:r>
            <w:r>
              <w:rPr>
                <w:rFonts w:hint="default" w:eastAsia="Times New Roman"/>
                <w:sz w:val="24"/>
                <w:szCs w:val="24"/>
              </w:rPr>
              <w:t>0</w:t>
            </w:r>
            <w:r>
              <w:rPr>
                <w:rFonts w:hint="eastAsia" w:ascii="宋体" w:hAnsi="宋体" w:cs="宋体"/>
                <w:sz w:val="24"/>
                <w:szCs w:val="24"/>
              </w:rPr>
              <w:t>分。</w:t>
            </w:r>
          </w:p>
          <w:p>
            <w:pPr>
              <w:spacing w:beforeLines="0" w:afterLines="0"/>
              <w:ind w:firstLine="240" w:firstLineChars="100"/>
              <w:rPr>
                <w:rFonts w:hint="default" w:eastAsia="Times New Roman"/>
                <w:sz w:val="24"/>
                <w:szCs w:val="24"/>
              </w:rPr>
            </w:pPr>
            <w:r>
              <w:rPr>
                <w:rFonts w:hint="eastAsia" w:ascii="宋体" w:hAnsi="宋体" w:cs="宋体"/>
                <w:sz w:val="24"/>
                <w:szCs w:val="24"/>
              </w:rPr>
              <w:t>有支撑项目，至少评</w:t>
            </w:r>
            <w:r>
              <w:rPr>
                <w:rFonts w:hint="eastAsia"/>
                <w:sz w:val="24"/>
                <w:szCs w:val="24"/>
              </w:rPr>
              <w:t>3</w:t>
            </w:r>
            <w:r>
              <w:rPr>
                <w:rFonts w:hint="eastAsia" w:ascii="宋体" w:hAnsi="宋体" w:cs="宋体"/>
                <w:sz w:val="24"/>
                <w:szCs w:val="24"/>
              </w:rPr>
              <w:t>分。</w:t>
            </w:r>
          </w:p>
          <w:p>
            <w:pPr>
              <w:spacing w:beforeLines="0" w:afterLines="0"/>
              <w:ind w:firstLine="240" w:firstLineChars="100"/>
              <w:rPr>
                <w:rFonts w:hint="default" w:eastAsia="Times New Roman"/>
                <w:sz w:val="24"/>
                <w:szCs w:val="24"/>
              </w:rPr>
            </w:pPr>
            <w:r>
              <w:rPr>
                <w:rFonts w:hint="eastAsia" w:ascii="宋体" w:hAnsi="宋体" w:cs="宋体"/>
                <w:sz w:val="24"/>
                <w:szCs w:val="24"/>
              </w:rPr>
              <w:t>多支撑项目的，参考最高级别项目对成果的支撑力度适当评分。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rPr>
                <w:rFonts w:hint="default" w:eastAsia="Times New Roman"/>
                <w:kern w:val="2"/>
                <w:sz w:val="24"/>
                <w:szCs w:val="24"/>
              </w:rPr>
            </w:pPr>
          </w:p>
        </w:tc>
        <w:tc>
          <w:tcPr>
            <w:tcW w:w="438"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rPr>
                <w:rFonts w:hint="default" w:eastAsia="Times New Roman"/>
                <w:sz w:val="24"/>
                <w:szCs w:val="24"/>
              </w:rPr>
            </w:pPr>
            <w:r>
              <w:rPr>
                <w:rFonts w:hint="eastAsia"/>
                <w:sz w:val="24"/>
                <w:szCs w:val="24"/>
              </w:rPr>
              <w:t xml:space="preserve">2-3 </w:t>
            </w:r>
            <w:r>
              <w:rPr>
                <w:rFonts w:hint="eastAsia" w:ascii="宋体" w:hAnsi="宋体" w:cs="宋体"/>
                <w:sz w:val="24"/>
                <w:szCs w:val="24"/>
              </w:rPr>
              <w:t>方向性</w:t>
            </w:r>
          </w:p>
        </w:tc>
        <w:tc>
          <w:tcPr>
            <w:tcW w:w="490"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rPr>
                <w:rFonts w:hint="default" w:eastAsia="Times New Roman"/>
                <w:sz w:val="24"/>
                <w:szCs w:val="24"/>
              </w:rPr>
            </w:pPr>
            <w:r>
              <w:rPr>
                <w:rFonts w:hint="eastAsia" w:ascii="宋体" w:hAnsi="宋体" w:cs="宋体"/>
                <w:sz w:val="24"/>
                <w:szCs w:val="24"/>
              </w:rPr>
              <w:t>☆指导思想</w:t>
            </w:r>
          </w:p>
          <w:p>
            <w:pPr>
              <w:spacing w:beforeLines="0" w:afterLines="0"/>
              <w:rPr>
                <w:rFonts w:hint="default" w:eastAsia="Times New Roman"/>
                <w:sz w:val="24"/>
                <w:szCs w:val="24"/>
              </w:rPr>
            </w:pPr>
            <w:r>
              <w:rPr>
                <w:rFonts w:hint="eastAsia" w:ascii="宋体" w:hAnsi="宋体" w:cs="宋体"/>
                <w:sz w:val="24"/>
                <w:szCs w:val="24"/>
              </w:rPr>
              <w:t>☆方向导向</w:t>
            </w:r>
          </w:p>
        </w:tc>
        <w:tc>
          <w:tcPr>
            <w:tcW w:w="1978"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ind w:firstLine="240" w:firstLineChars="100"/>
              <w:rPr>
                <w:rFonts w:hint="default" w:eastAsia="Times New Roman"/>
                <w:sz w:val="24"/>
                <w:szCs w:val="24"/>
              </w:rPr>
            </w:pPr>
            <w:r>
              <w:rPr>
                <w:rFonts w:hint="eastAsia"/>
                <w:sz w:val="24"/>
                <w:szCs w:val="24"/>
              </w:rPr>
              <w:t>1</w:t>
            </w:r>
            <w:r>
              <w:rPr>
                <w:rFonts w:hint="eastAsia" w:ascii="宋体" w:hAnsi="宋体" w:cs="宋体"/>
                <w:sz w:val="24"/>
                <w:szCs w:val="24"/>
              </w:rPr>
              <w:t>、成果建设指导思想上符合国家的教育方针、政策、有关文件精神。</w:t>
            </w:r>
          </w:p>
          <w:p>
            <w:pPr>
              <w:spacing w:beforeLines="0" w:afterLines="0"/>
              <w:ind w:firstLine="240" w:firstLineChars="100"/>
              <w:rPr>
                <w:rFonts w:hint="default" w:eastAsia="Times New Roman"/>
                <w:sz w:val="24"/>
                <w:szCs w:val="24"/>
              </w:rPr>
            </w:pPr>
            <w:r>
              <w:rPr>
                <w:rFonts w:hint="eastAsia"/>
                <w:sz w:val="24"/>
                <w:szCs w:val="24"/>
              </w:rPr>
              <w:t>2</w:t>
            </w:r>
            <w:r>
              <w:rPr>
                <w:rFonts w:hint="eastAsia" w:ascii="宋体" w:hAnsi="宋体" w:cs="宋体"/>
                <w:sz w:val="24"/>
                <w:szCs w:val="24"/>
              </w:rPr>
              <w:t>、成果建设方向明确，具有先进性和导向性；与学校办学宗旨、层次、功能、目标定位等一致性程度。</w:t>
            </w:r>
          </w:p>
        </w:tc>
        <w:tc>
          <w:tcPr>
            <w:tcW w:w="25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eastAsia"/>
                <w:sz w:val="24"/>
                <w:szCs w:val="24"/>
              </w:rPr>
            </w:pPr>
            <w:r>
              <w:rPr>
                <w:rFonts w:hint="eastAsia"/>
                <w:sz w:val="24"/>
                <w:szCs w:val="24"/>
              </w:rPr>
              <w:t>5</w:t>
            </w:r>
          </w:p>
        </w:tc>
        <w:tc>
          <w:tcPr>
            <w:tcW w:w="149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ind w:firstLine="240" w:firstLineChars="100"/>
              <w:rPr>
                <w:rFonts w:hint="default" w:eastAsia="Times New Roman"/>
                <w:sz w:val="24"/>
                <w:szCs w:val="24"/>
              </w:rPr>
            </w:pPr>
            <w:r>
              <w:rPr>
                <w:rFonts w:hint="eastAsia" w:ascii="宋体" w:hAnsi="宋体" w:cs="宋体"/>
                <w:sz w:val="24"/>
                <w:szCs w:val="24"/>
              </w:rPr>
              <w:t>符合第</w:t>
            </w:r>
            <w:r>
              <w:rPr>
                <w:rFonts w:hint="eastAsia"/>
                <w:sz w:val="24"/>
                <w:szCs w:val="24"/>
              </w:rPr>
              <w:t>1</w:t>
            </w:r>
            <w:r>
              <w:rPr>
                <w:rFonts w:hint="eastAsia" w:ascii="宋体" w:hAnsi="宋体" w:cs="宋体"/>
                <w:sz w:val="24"/>
                <w:szCs w:val="24"/>
              </w:rPr>
              <w:t>条要求的，评为</w:t>
            </w:r>
            <w:r>
              <w:rPr>
                <w:rFonts w:hint="eastAsia"/>
                <w:sz w:val="24"/>
                <w:szCs w:val="24"/>
              </w:rPr>
              <w:t>3</w:t>
            </w:r>
            <w:r>
              <w:rPr>
                <w:rFonts w:hint="eastAsia" w:ascii="宋体" w:hAnsi="宋体" w:cs="宋体"/>
                <w:sz w:val="24"/>
                <w:szCs w:val="24"/>
              </w:rPr>
              <w:t>分。</w:t>
            </w:r>
          </w:p>
          <w:p>
            <w:pPr>
              <w:spacing w:beforeLines="0" w:afterLines="0"/>
              <w:ind w:firstLine="240" w:firstLineChars="100"/>
              <w:rPr>
                <w:rFonts w:hint="default" w:eastAsia="Times New Roman"/>
                <w:sz w:val="24"/>
                <w:szCs w:val="24"/>
              </w:rPr>
            </w:pPr>
            <w:r>
              <w:rPr>
                <w:rFonts w:hint="eastAsia" w:ascii="宋体" w:hAnsi="宋体" w:cs="宋体"/>
                <w:sz w:val="24"/>
                <w:szCs w:val="24"/>
              </w:rPr>
              <w:t>满足第</w:t>
            </w:r>
            <w:r>
              <w:rPr>
                <w:rFonts w:hint="eastAsia"/>
                <w:sz w:val="24"/>
                <w:szCs w:val="24"/>
              </w:rPr>
              <w:t>1</w:t>
            </w:r>
            <w:r>
              <w:rPr>
                <w:rFonts w:hint="eastAsia" w:ascii="宋体" w:hAnsi="宋体" w:cs="宋体"/>
                <w:sz w:val="24"/>
                <w:szCs w:val="24"/>
              </w:rPr>
              <w:t>条的前提下，根据第</w:t>
            </w:r>
            <w:r>
              <w:rPr>
                <w:rFonts w:hint="eastAsia"/>
                <w:sz w:val="24"/>
                <w:szCs w:val="24"/>
              </w:rPr>
              <w:t>2</w:t>
            </w:r>
            <w:r>
              <w:rPr>
                <w:rFonts w:hint="eastAsia" w:ascii="宋体" w:hAnsi="宋体" w:cs="宋体"/>
                <w:sz w:val="24"/>
                <w:szCs w:val="24"/>
              </w:rPr>
              <w:t>条要求满足程度评分。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rPr>
                <w:rFonts w:hint="default" w:eastAsia="Times New Roman"/>
                <w:kern w:val="2"/>
                <w:sz w:val="24"/>
                <w:szCs w:val="24"/>
              </w:rPr>
            </w:pPr>
          </w:p>
        </w:tc>
        <w:tc>
          <w:tcPr>
            <w:tcW w:w="438"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rPr>
                <w:rFonts w:hint="default" w:eastAsia="Times New Roman"/>
                <w:sz w:val="24"/>
                <w:szCs w:val="24"/>
              </w:rPr>
            </w:pPr>
            <w:r>
              <w:rPr>
                <w:rFonts w:hint="eastAsia"/>
                <w:sz w:val="24"/>
                <w:szCs w:val="24"/>
              </w:rPr>
              <w:t xml:space="preserve">2-4 </w:t>
            </w:r>
            <w:r>
              <w:rPr>
                <w:rFonts w:hint="eastAsia" w:ascii="宋体" w:hAnsi="宋体" w:cs="宋体"/>
                <w:sz w:val="24"/>
                <w:szCs w:val="24"/>
              </w:rPr>
              <w:t>科学性</w:t>
            </w:r>
          </w:p>
        </w:tc>
        <w:tc>
          <w:tcPr>
            <w:tcW w:w="490"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rPr>
                <w:rFonts w:hint="default" w:eastAsia="Times New Roman"/>
                <w:sz w:val="24"/>
                <w:szCs w:val="24"/>
              </w:rPr>
            </w:pPr>
            <w:r>
              <w:rPr>
                <w:rFonts w:hint="eastAsia" w:ascii="宋体" w:hAnsi="宋体" w:cs="宋体"/>
                <w:sz w:val="24"/>
                <w:szCs w:val="24"/>
              </w:rPr>
              <w:t>☆遵循教育规律</w:t>
            </w:r>
          </w:p>
        </w:tc>
        <w:tc>
          <w:tcPr>
            <w:tcW w:w="1978"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ind w:firstLine="240" w:firstLineChars="100"/>
              <w:rPr>
                <w:rFonts w:hint="default" w:eastAsia="Times New Roman"/>
                <w:sz w:val="24"/>
                <w:szCs w:val="24"/>
              </w:rPr>
            </w:pPr>
            <w:r>
              <w:rPr>
                <w:rFonts w:hint="eastAsia"/>
                <w:sz w:val="24"/>
                <w:szCs w:val="24"/>
              </w:rPr>
              <w:t>1</w:t>
            </w:r>
            <w:r>
              <w:rPr>
                <w:rFonts w:hint="eastAsia" w:ascii="宋体" w:hAnsi="宋体" w:cs="宋体"/>
                <w:sz w:val="24"/>
                <w:szCs w:val="24"/>
              </w:rPr>
              <w:t>、体现成果的教育教学方案在设计、论证、制定和实施实践过程中或推广应用已有教学成果过程中，遵循教育教学规律，符合学生身心发展规律，适应社会经济发展规律。</w:t>
            </w:r>
          </w:p>
          <w:p>
            <w:pPr>
              <w:spacing w:beforeLines="0" w:afterLines="0"/>
              <w:ind w:firstLine="240" w:firstLineChars="100"/>
              <w:rPr>
                <w:rFonts w:hint="default" w:eastAsia="Times New Roman"/>
                <w:sz w:val="24"/>
                <w:szCs w:val="24"/>
              </w:rPr>
            </w:pPr>
            <w:r>
              <w:rPr>
                <w:rFonts w:hint="eastAsia"/>
                <w:sz w:val="24"/>
                <w:szCs w:val="24"/>
              </w:rPr>
              <w:t>2</w:t>
            </w:r>
            <w:r>
              <w:rPr>
                <w:rFonts w:hint="eastAsia" w:ascii="宋体" w:hAnsi="宋体" w:cs="宋体"/>
                <w:sz w:val="24"/>
                <w:szCs w:val="24"/>
              </w:rPr>
              <w:t>、体现科学发展观，真正以人为本，符合教育健康、持续、协调发展的要求。</w:t>
            </w:r>
          </w:p>
        </w:tc>
        <w:tc>
          <w:tcPr>
            <w:tcW w:w="25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eastAsia"/>
                <w:sz w:val="24"/>
                <w:szCs w:val="24"/>
              </w:rPr>
            </w:pPr>
            <w:r>
              <w:rPr>
                <w:rFonts w:hint="eastAsia"/>
                <w:sz w:val="24"/>
                <w:szCs w:val="24"/>
              </w:rPr>
              <w:t>6</w:t>
            </w:r>
          </w:p>
        </w:tc>
        <w:tc>
          <w:tcPr>
            <w:tcW w:w="149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ind w:firstLine="240" w:firstLineChars="100"/>
              <w:rPr>
                <w:rFonts w:hint="default" w:eastAsia="Times New Roman"/>
                <w:sz w:val="24"/>
                <w:szCs w:val="24"/>
              </w:rPr>
            </w:pPr>
            <w:r>
              <w:rPr>
                <w:rFonts w:hint="eastAsia" w:ascii="宋体" w:hAnsi="宋体" w:cs="宋体"/>
                <w:sz w:val="24"/>
                <w:szCs w:val="24"/>
              </w:rPr>
              <w:t>基本符合三项规律的评为</w:t>
            </w:r>
            <w:r>
              <w:rPr>
                <w:rFonts w:hint="eastAsia"/>
                <w:sz w:val="24"/>
                <w:szCs w:val="24"/>
              </w:rPr>
              <w:t>3</w:t>
            </w:r>
            <w:r>
              <w:rPr>
                <w:rFonts w:hint="eastAsia" w:ascii="宋体" w:hAnsi="宋体" w:cs="宋体"/>
                <w:sz w:val="24"/>
                <w:szCs w:val="24"/>
              </w:rPr>
              <w:t>分。</w:t>
            </w:r>
          </w:p>
          <w:p>
            <w:pPr>
              <w:spacing w:beforeLines="0" w:afterLines="0"/>
              <w:ind w:firstLine="240" w:firstLineChars="100"/>
              <w:rPr>
                <w:rFonts w:hint="default" w:eastAsia="Times New Roman"/>
                <w:sz w:val="24"/>
                <w:szCs w:val="24"/>
              </w:rPr>
            </w:pPr>
            <w:r>
              <w:rPr>
                <w:rFonts w:hint="eastAsia" w:ascii="宋体" w:hAnsi="宋体" w:cs="宋体"/>
                <w:sz w:val="24"/>
                <w:szCs w:val="24"/>
              </w:rPr>
              <w:t>本指标的分数等差设为</w:t>
            </w:r>
            <w:r>
              <w:rPr>
                <w:rFonts w:hint="eastAsia"/>
                <w:sz w:val="24"/>
                <w:szCs w:val="24"/>
              </w:rPr>
              <w:t>1</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rPr>
                <w:rFonts w:hint="default" w:eastAsia="Times New Roman"/>
                <w:kern w:val="2"/>
                <w:sz w:val="24"/>
                <w:szCs w:val="24"/>
              </w:rPr>
            </w:pPr>
          </w:p>
        </w:tc>
        <w:tc>
          <w:tcPr>
            <w:tcW w:w="438"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rPr>
                <w:rFonts w:hint="default" w:eastAsia="Times New Roman"/>
                <w:sz w:val="24"/>
                <w:szCs w:val="24"/>
              </w:rPr>
            </w:pPr>
            <w:r>
              <w:rPr>
                <w:rFonts w:hint="eastAsia"/>
                <w:sz w:val="24"/>
                <w:szCs w:val="24"/>
              </w:rPr>
              <w:t xml:space="preserve">2-5 </w:t>
            </w:r>
            <w:r>
              <w:rPr>
                <w:rFonts w:hint="eastAsia" w:ascii="宋体" w:hAnsi="宋体" w:cs="宋体"/>
                <w:sz w:val="24"/>
                <w:szCs w:val="24"/>
              </w:rPr>
              <w:t>饱满程度</w:t>
            </w:r>
          </w:p>
        </w:tc>
        <w:tc>
          <w:tcPr>
            <w:tcW w:w="490"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rPr>
                <w:rFonts w:hint="default" w:eastAsia="Times New Roman"/>
                <w:sz w:val="24"/>
                <w:szCs w:val="24"/>
              </w:rPr>
            </w:pPr>
            <w:r>
              <w:rPr>
                <w:rFonts w:hint="eastAsia" w:ascii="宋体" w:hAnsi="宋体" w:cs="宋体"/>
                <w:sz w:val="24"/>
                <w:szCs w:val="24"/>
              </w:rPr>
              <w:t>☆实质</w:t>
            </w:r>
          </w:p>
          <w:p>
            <w:pPr>
              <w:spacing w:beforeLines="0" w:afterLines="0"/>
              <w:rPr>
                <w:rFonts w:hint="default" w:eastAsia="Times New Roman"/>
                <w:sz w:val="24"/>
                <w:szCs w:val="24"/>
              </w:rPr>
            </w:pPr>
            <w:r>
              <w:rPr>
                <w:rFonts w:hint="eastAsia" w:ascii="宋体" w:hAnsi="宋体" w:cs="宋体"/>
                <w:sz w:val="24"/>
                <w:szCs w:val="24"/>
              </w:rPr>
              <w:t>☆范围</w:t>
            </w:r>
          </w:p>
        </w:tc>
        <w:tc>
          <w:tcPr>
            <w:tcW w:w="1978"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ind w:firstLine="240" w:firstLineChars="100"/>
              <w:rPr>
                <w:rFonts w:hint="default" w:eastAsia="Times New Roman"/>
                <w:sz w:val="24"/>
                <w:szCs w:val="24"/>
              </w:rPr>
            </w:pPr>
            <w:r>
              <w:rPr>
                <w:rFonts w:hint="eastAsia"/>
                <w:sz w:val="24"/>
                <w:szCs w:val="24"/>
              </w:rPr>
              <w:t>1</w:t>
            </w:r>
            <w:r>
              <w:rPr>
                <w:rFonts w:hint="eastAsia" w:ascii="宋体" w:hAnsi="宋体" w:cs="宋体"/>
                <w:sz w:val="24"/>
                <w:szCs w:val="24"/>
              </w:rPr>
              <w:t>、内容具有逻辑性、完整性，形成内在有机联系。</w:t>
            </w:r>
          </w:p>
          <w:p>
            <w:pPr>
              <w:spacing w:beforeLines="0" w:afterLines="0"/>
              <w:ind w:firstLine="240" w:firstLineChars="100"/>
              <w:rPr>
                <w:rFonts w:hint="default" w:eastAsia="Times New Roman"/>
                <w:sz w:val="24"/>
                <w:szCs w:val="24"/>
              </w:rPr>
            </w:pPr>
            <w:r>
              <w:rPr>
                <w:rFonts w:hint="eastAsia"/>
                <w:sz w:val="24"/>
                <w:szCs w:val="24"/>
              </w:rPr>
              <w:t>2</w:t>
            </w:r>
            <w:r>
              <w:rPr>
                <w:rFonts w:hint="eastAsia" w:ascii="宋体" w:hAnsi="宋体" w:cs="宋体"/>
                <w:sz w:val="24"/>
                <w:szCs w:val="24"/>
              </w:rPr>
              <w:t>、成果覆盖领域广度；成果在本领域内的深度。</w:t>
            </w:r>
          </w:p>
        </w:tc>
        <w:tc>
          <w:tcPr>
            <w:tcW w:w="25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eastAsia="宋体"/>
                <w:sz w:val="24"/>
                <w:szCs w:val="24"/>
              </w:rPr>
            </w:pPr>
            <w:r>
              <w:rPr>
                <w:rFonts w:hint="eastAsia" w:ascii="宋体" w:hAnsi="宋体" w:eastAsia="宋体"/>
                <w:sz w:val="24"/>
                <w:szCs w:val="24"/>
              </w:rPr>
              <w:t>4</w:t>
            </w:r>
          </w:p>
        </w:tc>
        <w:tc>
          <w:tcPr>
            <w:tcW w:w="149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ind w:firstLine="240" w:firstLineChars="100"/>
              <w:rPr>
                <w:rFonts w:hint="default" w:eastAsia="Times New Roman"/>
                <w:sz w:val="24"/>
                <w:szCs w:val="24"/>
              </w:rPr>
            </w:pPr>
            <w:r>
              <w:rPr>
                <w:rFonts w:hint="eastAsia" w:ascii="宋体" w:hAnsi="宋体" w:cs="宋体"/>
                <w:sz w:val="24"/>
                <w:szCs w:val="24"/>
              </w:rPr>
              <w:t>基本满足第</w:t>
            </w:r>
            <w:r>
              <w:rPr>
                <w:rFonts w:hint="eastAsia"/>
                <w:sz w:val="24"/>
                <w:szCs w:val="24"/>
              </w:rPr>
              <w:t>1</w:t>
            </w:r>
            <w:r>
              <w:rPr>
                <w:rFonts w:hint="eastAsia" w:ascii="宋体" w:hAnsi="宋体" w:cs="宋体"/>
                <w:sz w:val="24"/>
                <w:szCs w:val="24"/>
              </w:rPr>
              <w:t>条要求的，评为</w:t>
            </w:r>
            <w:r>
              <w:rPr>
                <w:rFonts w:hint="eastAsia"/>
                <w:sz w:val="24"/>
                <w:szCs w:val="24"/>
              </w:rPr>
              <w:t>2</w:t>
            </w:r>
            <w:r>
              <w:rPr>
                <w:rFonts w:hint="eastAsia" w:ascii="宋体" w:hAnsi="宋体" w:cs="宋体"/>
                <w:sz w:val="24"/>
                <w:szCs w:val="24"/>
              </w:rPr>
              <w:t>分。</w:t>
            </w:r>
          </w:p>
          <w:p>
            <w:pPr>
              <w:spacing w:beforeLines="0" w:afterLines="0"/>
              <w:ind w:firstLine="240" w:firstLineChars="100"/>
              <w:rPr>
                <w:rFonts w:hint="default" w:eastAsia="Times New Roman"/>
                <w:sz w:val="24"/>
                <w:szCs w:val="24"/>
              </w:rPr>
            </w:pPr>
            <w:r>
              <w:rPr>
                <w:rFonts w:hint="eastAsia" w:ascii="宋体" w:hAnsi="宋体" w:cs="宋体"/>
                <w:sz w:val="24"/>
                <w:szCs w:val="24"/>
              </w:rPr>
              <w:t>第</w:t>
            </w:r>
            <w:r>
              <w:rPr>
                <w:rFonts w:hint="eastAsia"/>
                <w:sz w:val="24"/>
                <w:szCs w:val="24"/>
              </w:rPr>
              <w:t>2</w:t>
            </w:r>
            <w:r>
              <w:rPr>
                <w:rFonts w:hint="eastAsia" w:ascii="宋体" w:hAnsi="宋体" w:cs="宋体"/>
                <w:sz w:val="24"/>
                <w:szCs w:val="24"/>
              </w:rPr>
              <w:t>条要求中的两点各占</w:t>
            </w:r>
            <w:r>
              <w:rPr>
                <w:rFonts w:hint="eastAsia"/>
                <w:sz w:val="24"/>
                <w:szCs w:val="24"/>
              </w:rPr>
              <w:t>1</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353" w:type="pct"/>
            <w:vMerge w:val="restart"/>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24"/>
                <w:szCs w:val="24"/>
              </w:rPr>
            </w:pPr>
            <w:r>
              <w:rPr>
                <w:rFonts w:hint="eastAsia"/>
                <w:sz w:val="24"/>
                <w:szCs w:val="24"/>
              </w:rPr>
              <w:t>3</w:t>
            </w:r>
            <w:r>
              <w:rPr>
                <w:rFonts w:hint="eastAsia" w:ascii="宋体" w:hAnsi="宋体" w:cs="宋体"/>
                <w:sz w:val="24"/>
                <w:szCs w:val="24"/>
              </w:rPr>
              <w:t>、创新</w:t>
            </w:r>
            <w:r>
              <w:rPr>
                <w:rFonts w:hint="eastAsia"/>
                <w:sz w:val="24"/>
                <w:szCs w:val="24"/>
              </w:rPr>
              <w:t xml:space="preserve"> (16</w:t>
            </w:r>
            <w:r>
              <w:rPr>
                <w:rFonts w:hint="default" w:ascii="Times New Roman"/>
                <w:sz w:val="24"/>
                <w:szCs w:val="24"/>
              </w:rPr>
              <w:t>’</w:t>
            </w:r>
            <w:r>
              <w:rPr>
                <w:rFonts w:hint="eastAsia"/>
                <w:sz w:val="24"/>
                <w:szCs w:val="24"/>
              </w:rPr>
              <w:t>)</w:t>
            </w:r>
          </w:p>
        </w:tc>
        <w:tc>
          <w:tcPr>
            <w:tcW w:w="438"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rPr>
                <w:rFonts w:hint="default" w:eastAsia="Times New Roman"/>
                <w:sz w:val="24"/>
                <w:szCs w:val="24"/>
              </w:rPr>
            </w:pPr>
            <w:r>
              <w:rPr>
                <w:rFonts w:hint="eastAsia"/>
                <w:sz w:val="24"/>
                <w:szCs w:val="24"/>
              </w:rPr>
              <w:t xml:space="preserve">3-1 </w:t>
            </w:r>
            <w:r>
              <w:rPr>
                <w:rFonts w:hint="eastAsia" w:ascii="宋体" w:hAnsi="宋体" w:cs="宋体"/>
                <w:sz w:val="24"/>
                <w:szCs w:val="24"/>
              </w:rPr>
              <w:t>理论创新</w:t>
            </w:r>
          </w:p>
        </w:tc>
        <w:tc>
          <w:tcPr>
            <w:tcW w:w="490"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rPr>
                <w:rFonts w:hint="default" w:eastAsia="Times New Roman"/>
                <w:sz w:val="24"/>
                <w:szCs w:val="24"/>
              </w:rPr>
            </w:pPr>
            <w:r>
              <w:rPr>
                <w:rFonts w:hint="eastAsia" w:ascii="宋体" w:hAnsi="宋体" w:cs="宋体"/>
                <w:sz w:val="24"/>
                <w:szCs w:val="24"/>
              </w:rPr>
              <w:t>☆成果理论创新</w:t>
            </w:r>
          </w:p>
        </w:tc>
        <w:tc>
          <w:tcPr>
            <w:tcW w:w="1978"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ind w:firstLine="240" w:firstLineChars="100"/>
              <w:rPr>
                <w:rFonts w:hint="default" w:eastAsia="Times New Roman"/>
                <w:sz w:val="24"/>
                <w:szCs w:val="24"/>
              </w:rPr>
            </w:pPr>
            <w:r>
              <w:rPr>
                <w:rFonts w:hint="eastAsia"/>
                <w:sz w:val="24"/>
                <w:szCs w:val="24"/>
              </w:rPr>
              <w:t>1</w:t>
            </w:r>
            <w:r>
              <w:rPr>
                <w:rFonts w:hint="eastAsia" w:ascii="宋体" w:hAnsi="宋体" w:cs="宋体"/>
                <w:sz w:val="24"/>
                <w:szCs w:val="24"/>
              </w:rPr>
              <w:t>、成果教育教学方案在设计、论证、制定和实施等方面有相应的理论基础，并有所创新。</w:t>
            </w:r>
          </w:p>
          <w:p>
            <w:pPr>
              <w:spacing w:beforeLines="0" w:afterLines="0"/>
              <w:ind w:firstLine="240" w:firstLineChars="100"/>
              <w:rPr>
                <w:rFonts w:hint="default" w:eastAsia="Times New Roman"/>
                <w:sz w:val="24"/>
                <w:szCs w:val="24"/>
              </w:rPr>
            </w:pPr>
            <w:r>
              <w:rPr>
                <w:rFonts w:hint="eastAsia"/>
                <w:sz w:val="24"/>
                <w:szCs w:val="24"/>
              </w:rPr>
              <w:t>2</w:t>
            </w:r>
            <w:r>
              <w:rPr>
                <w:rFonts w:hint="eastAsia" w:ascii="宋体" w:hAnsi="宋体" w:cs="宋体"/>
                <w:sz w:val="24"/>
                <w:szCs w:val="24"/>
              </w:rPr>
              <w:t>、原创程度可以分为省内首创；在已经有成果基础上部分首创或全面突破等层次。</w:t>
            </w:r>
          </w:p>
        </w:tc>
        <w:tc>
          <w:tcPr>
            <w:tcW w:w="25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eastAsia"/>
                <w:sz w:val="24"/>
                <w:szCs w:val="24"/>
              </w:rPr>
            </w:pPr>
            <w:r>
              <w:rPr>
                <w:rFonts w:hint="eastAsia"/>
                <w:sz w:val="24"/>
                <w:szCs w:val="24"/>
              </w:rPr>
              <w:t>8</w:t>
            </w:r>
          </w:p>
        </w:tc>
        <w:tc>
          <w:tcPr>
            <w:tcW w:w="149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ind w:firstLine="240" w:firstLineChars="100"/>
              <w:rPr>
                <w:rFonts w:hint="default" w:eastAsia="Times New Roman"/>
                <w:sz w:val="24"/>
                <w:szCs w:val="24"/>
              </w:rPr>
            </w:pPr>
            <w:r>
              <w:rPr>
                <w:rFonts w:hint="eastAsia" w:ascii="宋体" w:hAnsi="宋体" w:cs="宋体"/>
                <w:sz w:val="24"/>
                <w:szCs w:val="24"/>
              </w:rPr>
              <w:t>满足第</w:t>
            </w:r>
            <w:r>
              <w:rPr>
                <w:rFonts w:hint="eastAsia"/>
                <w:sz w:val="24"/>
                <w:szCs w:val="24"/>
              </w:rPr>
              <w:t>1</w:t>
            </w:r>
            <w:r>
              <w:rPr>
                <w:rFonts w:hint="eastAsia" w:ascii="宋体" w:hAnsi="宋体" w:cs="宋体"/>
                <w:sz w:val="24"/>
                <w:szCs w:val="24"/>
              </w:rPr>
              <w:t>条要求的评为</w:t>
            </w:r>
            <w:r>
              <w:rPr>
                <w:rFonts w:hint="eastAsia"/>
                <w:sz w:val="24"/>
                <w:szCs w:val="24"/>
              </w:rPr>
              <w:t>3</w:t>
            </w:r>
            <w:r>
              <w:rPr>
                <w:rFonts w:hint="eastAsia" w:ascii="宋体" w:hAnsi="宋体" w:cs="宋体"/>
                <w:sz w:val="24"/>
                <w:szCs w:val="24"/>
              </w:rPr>
              <w:t>分。</w:t>
            </w:r>
          </w:p>
          <w:p>
            <w:pPr>
              <w:spacing w:beforeLines="0" w:afterLines="0"/>
              <w:ind w:firstLine="240" w:firstLineChars="100"/>
              <w:rPr>
                <w:rFonts w:hint="default" w:eastAsia="Times New Roman"/>
                <w:sz w:val="24"/>
                <w:szCs w:val="24"/>
              </w:rPr>
            </w:pPr>
            <w:r>
              <w:rPr>
                <w:rFonts w:hint="eastAsia" w:ascii="宋体" w:hAnsi="宋体" w:cs="宋体"/>
                <w:sz w:val="24"/>
                <w:szCs w:val="24"/>
              </w:rPr>
              <w:t>有较先进的理论指导，并有所突破的评</w:t>
            </w:r>
            <w:r>
              <w:rPr>
                <w:rFonts w:hint="eastAsia"/>
                <w:sz w:val="24"/>
                <w:szCs w:val="24"/>
              </w:rPr>
              <w:t>4-5</w:t>
            </w:r>
            <w:r>
              <w:rPr>
                <w:rFonts w:hint="eastAsia" w:ascii="宋体" w:hAnsi="宋体" w:cs="宋体"/>
                <w:sz w:val="24"/>
                <w:szCs w:val="24"/>
              </w:rPr>
              <w:t>分；部分首创的评</w:t>
            </w:r>
            <w:r>
              <w:rPr>
                <w:rFonts w:hint="eastAsia"/>
                <w:sz w:val="24"/>
                <w:szCs w:val="24"/>
              </w:rPr>
              <w:t>5-6</w:t>
            </w:r>
            <w:r>
              <w:rPr>
                <w:rFonts w:hint="eastAsia" w:ascii="宋体" w:hAnsi="宋体" w:cs="宋体"/>
                <w:sz w:val="24"/>
                <w:szCs w:val="24"/>
              </w:rPr>
              <w:t>分；属于省内首创的，评</w:t>
            </w:r>
            <w:r>
              <w:rPr>
                <w:rFonts w:hint="eastAsia"/>
                <w:sz w:val="24"/>
                <w:szCs w:val="24"/>
              </w:rPr>
              <w:t>7-8</w:t>
            </w:r>
            <w:r>
              <w:rPr>
                <w:rFonts w:hint="eastAsia" w:ascii="宋体" w:hAnsi="宋体" w:cs="宋体"/>
                <w:sz w:val="24"/>
                <w:szCs w:val="24"/>
              </w:rPr>
              <w:t>分。</w:t>
            </w:r>
          </w:p>
          <w:p>
            <w:pPr>
              <w:spacing w:beforeLines="0" w:afterLines="0"/>
              <w:ind w:firstLine="240" w:firstLineChars="100"/>
              <w:rPr>
                <w:rFonts w:hint="default" w:eastAsia="Times New Roman"/>
                <w:sz w:val="24"/>
                <w:szCs w:val="24"/>
              </w:rPr>
            </w:pPr>
            <w:r>
              <w:rPr>
                <w:rFonts w:hint="eastAsia" w:ascii="宋体" w:hAnsi="宋体" w:cs="宋体"/>
                <w:sz w:val="24"/>
                <w:szCs w:val="24"/>
              </w:rPr>
              <w:t>本指标的分数等差设为</w:t>
            </w:r>
            <w:r>
              <w:rPr>
                <w:rFonts w:hint="eastAsia"/>
                <w:sz w:val="24"/>
                <w:szCs w:val="24"/>
              </w:rPr>
              <w:t>1</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rPr>
                <w:rFonts w:hint="default" w:eastAsia="Times New Roman"/>
                <w:kern w:val="2"/>
                <w:sz w:val="24"/>
                <w:szCs w:val="24"/>
              </w:rPr>
            </w:pPr>
          </w:p>
        </w:tc>
        <w:tc>
          <w:tcPr>
            <w:tcW w:w="438"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rPr>
                <w:rFonts w:hint="default" w:eastAsia="Times New Roman"/>
                <w:sz w:val="24"/>
                <w:szCs w:val="24"/>
              </w:rPr>
            </w:pPr>
            <w:r>
              <w:rPr>
                <w:rFonts w:hint="eastAsia"/>
                <w:sz w:val="24"/>
                <w:szCs w:val="24"/>
              </w:rPr>
              <w:t xml:space="preserve">3-2 </w:t>
            </w:r>
            <w:r>
              <w:rPr>
                <w:rFonts w:hint="eastAsia" w:ascii="宋体" w:hAnsi="宋体" w:cs="宋体"/>
                <w:sz w:val="24"/>
                <w:szCs w:val="24"/>
              </w:rPr>
              <w:t>实践创新</w:t>
            </w:r>
          </w:p>
        </w:tc>
        <w:tc>
          <w:tcPr>
            <w:tcW w:w="490"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rPr>
                <w:rFonts w:hint="default" w:eastAsia="Times New Roman"/>
                <w:sz w:val="24"/>
                <w:szCs w:val="24"/>
              </w:rPr>
            </w:pPr>
            <w:r>
              <w:rPr>
                <w:rFonts w:hint="eastAsia" w:ascii="宋体" w:hAnsi="宋体" w:cs="宋体"/>
                <w:sz w:val="24"/>
                <w:szCs w:val="24"/>
              </w:rPr>
              <w:t>☆成果实践创新</w:t>
            </w:r>
          </w:p>
        </w:tc>
        <w:tc>
          <w:tcPr>
            <w:tcW w:w="1978"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ind w:firstLine="240" w:firstLineChars="100"/>
              <w:rPr>
                <w:rFonts w:hint="default" w:eastAsia="Times New Roman"/>
                <w:sz w:val="24"/>
                <w:szCs w:val="24"/>
              </w:rPr>
            </w:pPr>
            <w:r>
              <w:rPr>
                <w:rFonts w:hint="eastAsia" w:ascii="宋体" w:hAnsi="宋体" w:cs="宋体"/>
                <w:sz w:val="24"/>
                <w:szCs w:val="24"/>
              </w:rPr>
              <w:t>在成果教育教学方案实施过程中有所创新；或在结合自身特点，推广、应用已有的教学成果实践中进一步创新和发展。</w:t>
            </w:r>
          </w:p>
        </w:tc>
        <w:tc>
          <w:tcPr>
            <w:tcW w:w="25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eastAsia"/>
                <w:sz w:val="24"/>
                <w:szCs w:val="24"/>
              </w:rPr>
            </w:pPr>
            <w:r>
              <w:rPr>
                <w:rFonts w:hint="eastAsia"/>
                <w:sz w:val="24"/>
                <w:szCs w:val="24"/>
              </w:rPr>
              <w:t>8</w:t>
            </w:r>
          </w:p>
        </w:tc>
        <w:tc>
          <w:tcPr>
            <w:tcW w:w="149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ind w:firstLine="240" w:firstLineChars="100"/>
              <w:rPr>
                <w:rFonts w:hint="default" w:eastAsia="Times New Roman"/>
                <w:sz w:val="24"/>
                <w:szCs w:val="24"/>
              </w:rPr>
            </w:pPr>
            <w:r>
              <w:rPr>
                <w:rFonts w:hint="eastAsia" w:ascii="宋体" w:hAnsi="宋体" w:cs="宋体"/>
                <w:sz w:val="24"/>
                <w:szCs w:val="24"/>
              </w:rPr>
              <w:t>有所创新或发展体现的评</w:t>
            </w:r>
            <w:r>
              <w:rPr>
                <w:rFonts w:hint="eastAsia"/>
                <w:sz w:val="24"/>
                <w:szCs w:val="24"/>
              </w:rPr>
              <w:t>3</w:t>
            </w:r>
            <w:r>
              <w:rPr>
                <w:rFonts w:hint="eastAsia" w:ascii="宋体" w:hAnsi="宋体" w:cs="宋体"/>
                <w:sz w:val="24"/>
                <w:szCs w:val="24"/>
              </w:rPr>
              <w:t>分。</w:t>
            </w:r>
          </w:p>
          <w:p>
            <w:pPr>
              <w:spacing w:beforeLines="0" w:afterLines="0"/>
              <w:ind w:firstLine="240" w:firstLineChars="100"/>
              <w:rPr>
                <w:rFonts w:hint="default" w:eastAsia="Times New Roman"/>
                <w:sz w:val="24"/>
                <w:szCs w:val="24"/>
              </w:rPr>
            </w:pPr>
            <w:r>
              <w:rPr>
                <w:rFonts w:hint="eastAsia" w:ascii="宋体" w:hAnsi="宋体" w:cs="宋体"/>
                <w:sz w:val="24"/>
                <w:szCs w:val="24"/>
              </w:rPr>
              <w:t>根据成果在实践过程中的创新程度评分。</w:t>
            </w:r>
          </w:p>
          <w:p>
            <w:pPr>
              <w:spacing w:beforeLines="0" w:afterLines="0"/>
              <w:ind w:firstLine="240" w:firstLineChars="100"/>
              <w:rPr>
                <w:rFonts w:hint="default" w:eastAsia="Times New Roman"/>
                <w:sz w:val="24"/>
                <w:szCs w:val="24"/>
              </w:rPr>
            </w:pPr>
            <w:r>
              <w:rPr>
                <w:rFonts w:hint="eastAsia" w:ascii="宋体" w:hAnsi="宋体" w:cs="宋体"/>
                <w:sz w:val="24"/>
                <w:szCs w:val="24"/>
              </w:rPr>
              <w:t>本指标的分数等差设为</w:t>
            </w:r>
            <w:r>
              <w:rPr>
                <w:rFonts w:hint="eastAsia"/>
                <w:sz w:val="24"/>
                <w:szCs w:val="24"/>
              </w:rPr>
              <w:t>1</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353" w:type="pct"/>
            <w:vMerge w:val="restart"/>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24"/>
                <w:szCs w:val="24"/>
              </w:rPr>
            </w:pPr>
            <w:r>
              <w:rPr>
                <w:rFonts w:hint="eastAsia"/>
                <w:sz w:val="24"/>
                <w:szCs w:val="24"/>
              </w:rPr>
              <w:t>4</w:t>
            </w:r>
            <w:r>
              <w:rPr>
                <w:rFonts w:hint="eastAsia" w:ascii="宋体" w:hAnsi="宋体" w:cs="宋体"/>
                <w:sz w:val="24"/>
                <w:szCs w:val="24"/>
              </w:rPr>
              <w:t>、应用情况</w:t>
            </w:r>
            <w:r>
              <w:rPr>
                <w:rFonts w:hint="eastAsia"/>
                <w:sz w:val="24"/>
                <w:szCs w:val="24"/>
              </w:rPr>
              <w:t>(</w:t>
            </w:r>
            <w:r>
              <w:rPr>
                <w:rFonts w:hint="eastAsia" w:ascii="宋体" w:hAnsi="宋体" w:eastAsia="宋体"/>
                <w:sz w:val="24"/>
                <w:szCs w:val="24"/>
              </w:rPr>
              <w:t>30</w:t>
            </w:r>
            <w:r>
              <w:rPr>
                <w:rFonts w:hint="default" w:ascii="Times New Roman"/>
                <w:sz w:val="24"/>
                <w:szCs w:val="24"/>
              </w:rPr>
              <w:t>’</w:t>
            </w:r>
            <w:r>
              <w:rPr>
                <w:rFonts w:hint="eastAsia"/>
                <w:sz w:val="24"/>
                <w:szCs w:val="24"/>
              </w:rPr>
              <w:t>)</w:t>
            </w:r>
          </w:p>
        </w:tc>
        <w:tc>
          <w:tcPr>
            <w:tcW w:w="438"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rPr>
                <w:rFonts w:hint="default" w:eastAsia="Times New Roman"/>
                <w:sz w:val="24"/>
                <w:szCs w:val="24"/>
              </w:rPr>
            </w:pPr>
            <w:r>
              <w:rPr>
                <w:rFonts w:hint="eastAsia"/>
                <w:sz w:val="24"/>
                <w:szCs w:val="24"/>
              </w:rPr>
              <w:t xml:space="preserve">4-1 </w:t>
            </w:r>
            <w:r>
              <w:rPr>
                <w:rFonts w:hint="eastAsia" w:ascii="宋体" w:hAnsi="宋体" w:cs="宋体"/>
                <w:sz w:val="24"/>
                <w:szCs w:val="24"/>
              </w:rPr>
              <w:t>实施过程</w:t>
            </w:r>
          </w:p>
        </w:tc>
        <w:tc>
          <w:tcPr>
            <w:tcW w:w="490"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rPr>
                <w:rFonts w:hint="default" w:eastAsia="Times New Roman"/>
                <w:sz w:val="24"/>
                <w:szCs w:val="24"/>
              </w:rPr>
            </w:pPr>
            <w:r>
              <w:rPr>
                <w:rFonts w:hint="eastAsia" w:ascii="宋体" w:hAnsi="宋体" w:cs="宋体"/>
                <w:sz w:val="24"/>
                <w:szCs w:val="24"/>
              </w:rPr>
              <w:t>☆规范性</w:t>
            </w:r>
          </w:p>
        </w:tc>
        <w:tc>
          <w:tcPr>
            <w:tcW w:w="1978"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ind w:firstLine="240" w:firstLineChars="100"/>
              <w:rPr>
                <w:rFonts w:hint="default" w:eastAsia="Times New Roman"/>
                <w:sz w:val="24"/>
                <w:szCs w:val="24"/>
              </w:rPr>
            </w:pPr>
            <w:r>
              <w:rPr>
                <w:rFonts w:hint="eastAsia" w:ascii="宋体" w:hAnsi="宋体" w:cs="宋体"/>
                <w:sz w:val="24"/>
                <w:szCs w:val="24"/>
              </w:rPr>
              <w:t>成果方案设计、论证、研究、实践过程及阶段性检查、验收的规范性、完整性和延续性。</w:t>
            </w:r>
          </w:p>
        </w:tc>
        <w:tc>
          <w:tcPr>
            <w:tcW w:w="25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eastAsia"/>
                <w:sz w:val="24"/>
                <w:szCs w:val="24"/>
              </w:rPr>
            </w:pPr>
            <w:r>
              <w:rPr>
                <w:rFonts w:hint="eastAsia"/>
                <w:sz w:val="24"/>
                <w:szCs w:val="24"/>
              </w:rPr>
              <w:t>4</w:t>
            </w:r>
          </w:p>
        </w:tc>
        <w:tc>
          <w:tcPr>
            <w:tcW w:w="149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ind w:firstLine="240" w:firstLineChars="100"/>
              <w:rPr>
                <w:rFonts w:hint="default" w:eastAsia="Times New Roman"/>
                <w:sz w:val="24"/>
                <w:szCs w:val="24"/>
              </w:rPr>
            </w:pPr>
            <w:r>
              <w:rPr>
                <w:rFonts w:hint="default" w:eastAsia="Times New Roman"/>
                <w:sz w:val="24"/>
                <w:szCs w:val="24"/>
              </w:rPr>
              <w:t> </w:t>
            </w:r>
            <w:r>
              <w:rPr>
                <w:rFonts w:hint="eastAsia" w:ascii="宋体" w:hAnsi="宋体" w:cs="宋体"/>
                <w:sz w:val="24"/>
                <w:szCs w:val="24"/>
              </w:rPr>
              <w:t>基本规范实施的，评为</w:t>
            </w:r>
            <w:r>
              <w:rPr>
                <w:rFonts w:hint="eastAsia"/>
                <w:sz w:val="24"/>
                <w:szCs w:val="24"/>
              </w:rPr>
              <w:t>2</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rPr>
                <w:rFonts w:hint="default" w:eastAsia="Times New Roman"/>
                <w:kern w:val="2"/>
                <w:sz w:val="24"/>
                <w:szCs w:val="24"/>
              </w:rPr>
            </w:pPr>
          </w:p>
        </w:tc>
        <w:tc>
          <w:tcPr>
            <w:tcW w:w="438"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rPr>
                <w:rFonts w:hint="default" w:eastAsia="Times New Roman"/>
                <w:sz w:val="24"/>
                <w:szCs w:val="24"/>
              </w:rPr>
            </w:pPr>
            <w:r>
              <w:rPr>
                <w:rFonts w:hint="eastAsia"/>
                <w:sz w:val="24"/>
                <w:szCs w:val="24"/>
              </w:rPr>
              <w:t>4-2</w:t>
            </w:r>
            <w:r>
              <w:rPr>
                <w:rFonts w:hint="eastAsia" w:ascii="宋体" w:hAnsi="宋体" w:cs="宋体"/>
                <w:sz w:val="24"/>
                <w:szCs w:val="24"/>
              </w:rPr>
              <w:t>推广应用</w:t>
            </w:r>
          </w:p>
        </w:tc>
        <w:tc>
          <w:tcPr>
            <w:tcW w:w="490"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rPr>
                <w:rFonts w:hint="default" w:eastAsia="Times New Roman"/>
                <w:sz w:val="24"/>
                <w:szCs w:val="24"/>
              </w:rPr>
            </w:pPr>
            <w:r>
              <w:rPr>
                <w:rFonts w:hint="eastAsia" w:ascii="宋体" w:hAnsi="宋体" w:cs="宋体"/>
                <w:sz w:val="24"/>
                <w:szCs w:val="24"/>
              </w:rPr>
              <w:t>☆应用范围</w:t>
            </w:r>
          </w:p>
          <w:p>
            <w:pPr>
              <w:spacing w:beforeLines="0" w:afterLines="0"/>
              <w:rPr>
                <w:rFonts w:hint="default" w:eastAsia="Times New Roman"/>
                <w:sz w:val="24"/>
                <w:szCs w:val="24"/>
              </w:rPr>
            </w:pPr>
            <w:r>
              <w:rPr>
                <w:rFonts w:hint="eastAsia" w:ascii="宋体" w:hAnsi="宋体" w:cs="宋体"/>
                <w:sz w:val="24"/>
                <w:szCs w:val="24"/>
              </w:rPr>
              <w:t>☆应用程度</w:t>
            </w:r>
          </w:p>
        </w:tc>
        <w:tc>
          <w:tcPr>
            <w:tcW w:w="1978"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ind w:firstLine="240" w:firstLineChars="100"/>
              <w:rPr>
                <w:rFonts w:hint="default" w:eastAsia="Times New Roman"/>
                <w:sz w:val="24"/>
                <w:szCs w:val="24"/>
              </w:rPr>
            </w:pPr>
            <w:r>
              <w:rPr>
                <w:rFonts w:hint="eastAsia"/>
                <w:sz w:val="24"/>
                <w:szCs w:val="24"/>
              </w:rPr>
              <w:t>1</w:t>
            </w:r>
            <w:r>
              <w:rPr>
                <w:rFonts w:hint="eastAsia" w:ascii="宋体" w:hAnsi="宋体" w:cs="宋体"/>
                <w:sz w:val="24"/>
                <w:szCs w:val="24"/>
              </w:rPr>
              <w:t>、成果推广应用的空间范围、时间范围及受益面、受益时限等方面。</w:t>
            </w:r>
          </w:p>
          <w:p>
            <w:pPr>
              <w:spacing w:beforeLines="0" w:afterLines="0"/>
              <w:ind w:firstLine="240" w:firstLineChars="100"/>
              <w:rPr>
                <w:rFonts w:hint="default" w:eastAsia="宋体"/>
                <w:sz w:val="24"/>
                <w:szCs w:val="24"/>
              </w:rPr>
            </w:pPr>
            <w:r>
              <w:rPr>
                <w:rFonts w:hint="eastAsia"/>
                <w:sz w:val="24"/>
                <w:szCs w:val="24"/>
              </w:rPr>
              <w:t>2</w:t>
            </w:r>
            <w:r>
              <w:rPr>
                <w:rFonts w:hint="eastAsia" w:ascii="宋体" w:hAnsi="宋体" w:cs="宋体"/>
                <w:sz w:val="24"/>
                <w:szCs w:val="24"/>
              </w:rPr>
              <w:t>、推广应用成果的完整程度及深入程度。</w:t>
            </w:r>
          </w:p>
          <w:p>
            <w:pPr>
              <w:spacing w:beforeLines="0" w:afterLines="0"/>
              <w:ind w:firstLine="240" w:firstLineChars="100"/>
              <w:rPr>
                <w:rFonts w:hint="default" w:eastAsia="宋体"/>
                <w:sz w:val="24"/>
                <w:szCs w:val="24"/>
              </w:rPr>
            </w:pPr>
            <w:r>
              <w:rPr>
                <w:rFonts w:hint="eastAsia" w:ascii="宋体" w:hAnsi="宋体" w:eastAsia="宋体"/>
                <w:sz w:val="24"/>
                <w:szCs w:val="24"/>
              </w:rPr>
              <w:t>3</w:t>
            </w:r>
            <w:r>
              <w:rPr>
                <w:rFonts w:hint="eastAsia" w:ascii="宋体" w:hAnsi="宋体" w:cs="宋体"/>
                <w:sz w:val="24"/>
                <w:szCs w:val="24"/>
              </w:rPr>
              <w:t>、成果推广措施。</w:t>
            </w:r>
          </w:p>
          <w:p>
            <w:pPr>
              <w:spacing w:beforeLines="0" w:afterLines="0"/>
              <w:ind w:firstLine="240" w:firstLineChars="100"/>
              <w:rPr>
                <w:rFonts w:hint="default" w:ascii="Times New Roman" w:eastAsia="Times New Roman"/>
                <w:sz w:val="24"/>
                <w:szCs w:val="24"/>
              </w:rPr>
            </w:pPr>
          </w:p>
        </w:tc>
        <w:tc>
          <w:tcPr>
            <w:tcW w:w="25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eastAsia="宋体"/>
                <w:sz w:val="24"/>
                <w:szCs w:val="24"/>
              </w:rPr>
            </w:pPr>
            <w:r>
              <w:rPr>
                <w:rFonts w:hint="eastAsia" w:ascii="宋体" w:hAnsi="宋体" w:eastAsia="宋体"/>
                <w:sz w:val="24"/>
                <w:szCs w:val="24"/>
              </w:rPr>
              <w:t>12</w:t>
            </w:r>
          </w:p>
        </w:tc>
        <w:tc>
          <w:tcPr>
            <w:tcW w:w="149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ind w:firstLine="240" w:firstLineChars="100"/>
              <w:rPr>
                <w:rFonts w:hint="default" w:eastAsia="Times New Roman"/>
                <w:sz w:val="24"/>
                <w:szCs w:val="24"/>
              </w:rPr>
            </w:pPr>
            <w:r>
              <w:rPr>
                <w:rFonts w:hint="eastAsia" w:ascii="宋体" w:hAnsi="宋体" w:cs="宋体"/>
                <w:sz w:val="24"/>
                <w:szCs w:val="24"/>
              </w:rPr>
              <w:t>“应用范围”占</w:t>
            </w:r>
            <w:r>
              <w:rPr>
                <w:rFonts w:hint="eastAsia"/>
                <w:sz w:val="24"/>
                <w:szCs w:val="24"/>
              </w:rPr>
              <w:t>4</w:t>
            </w:r>
            <w:r>
              <w:rPr>
                <w:rFonts w:hint="eastAsia" w:ascii="宋体" w:hAnsi="宋体" w:cs="宋体"/>
                <w:sz w:val="24"/>
                <w:szCs w:val="24"/>
              </w:rPr>
              <w:t>分，按校内应用、省内应用、国内同类院校应用等分类评为</w:t>
            </w:r>
            <w:r>
              <w:rPr>
                <w:rFonts w:hint="eastAsia"/>
                <w:sz w:val="24"/>
                <w:szCs w:val="24"/>
              </w:rPr>
              <w:t>4-2</w:t>
            </w:r>
            <w:r>
              <w:rPr>
                <w:rFonts w:hint="eastAsia" w:ascii="宋体" w:hAnsi="宋体" w:cs="宋体"/>
                <w:sz w:val="24"/>
                <w:szCs w:val="24"/>
              </w:rPr>
              <w:t>分。</w:t>
            </w:r>
          </w:p>
          <w:p>
            <w:pPr>
              <w:spacing w:beforeLines="0" w:afterLines="0"/>
              <w:ind w:firstLine="240" w:firstLineChars="100"/>
              <w:rPr>
                <w:rFonts w:hint="default" w:eastAsia="宋体"/>
                <w:sz w:val="24"/>
                <w:szCs w:val="24"/>
              </w:rPr>
            </w:pPr>
            <w:r>
              <w:rPr>
                <w:rFonts w:hint="eastAsia" w:ascii="宋体" w:hAnsi="宋体" w:cs="宋体"/>
                <w:sz w:val="24"/>
                <w:szCs w:val="24"/>
              </w:rPr>
              <w:t>“应用程度”占</w:t>
            </w:r>
            <w:r>
              <w:rPr>
                <w:rFonts w:hint="eastAsia"/>
                <w:sz w:val="24"/>
                <w:szCs w:val="24"/>
              </w:rPr>
              <w:t>4</w:t>
            </w:r>
            <w:r>
              <w:rPr>
                <w:rFonts w:hint="eastAsia" w:ascii="宋体" w:hAnsi="宋体" w:cs="宋体"/>
                <w:sz w:val="24"/>
                <w:szCs w:val="24"/>
              </w:rPr>
              <w:t>，按部分应用、全部应用等分类评为</w:t>
            </w:r>
            <w:r>
              <w:rPr>
                <w:rFonts w:hint="eastAsia"/>
                <w:sz w:val="24"/>
                <w:szCs w:val="24"/>
              </w:rPr>
              <w:t>4-2</w:t>
            </w:r>
            <w:r>
              <w:rPr>
                <w:rFonts w:hint="eastAsia" w:ascii="宋体" w:hAnsi="宋体" w:cs="宋体"/>
                <w:sz w:val="24"/>
                <w:szCs w:val="24"/>
              </w:rPr>
              <w:t>分。</w:t>
            </w:r>
          </w:p>
          <w:p>
            <w:pPr>
              <w:spacing w:beforeLines="0" w:afterLines="0"/>
              <w:ind w:firstLine="240" w:firstLineChars="100"/>
              <w:rPr>
                <w:rFonts w:hint="default" w:ascii="Times New Roman" w:eastAsia="Times New Roman"/>
                <w:sz w:val="24"/>
                <w:szCs w:val="24"/>
              </w:rPr>
            </w:pPr>
            <w:r>
              <w:rPr>
                <w:rFonts w:hint="eastAsia" w:ascii="宋体" w:hAnsi="宋体" w:cs="宋体"/>
                <w:sz w:val="24"/>
                <w:szCs w:val="24"/>
              </w:rPr>
              <w:t>“推广措施”占</w:t>
            </w:r>
            <w:r>
              <w:rPr>
                <w:rFonts w:hint="eastAsia"/>
                <w:sz w:val="24"/>
                <w:szCs w:val="24"/>
              </w:rPr>
              <w:t>4</w:t>
            </w:r>
            <w:r>
              <w:rPr>
                <w:rFonts w:hint="eastAsia" w:ascii="宋体" w:hAnsi="宋体" w:cs="宋体"/>
                <w:sz w:val="24"/>
                <w:szCs w:val="24"/>
              </w:rPr>
              <w:t>分，根据成果单位承办或参与省级以上现场工作会、学术交流会、培训班和全国性教学会议中做交流发言或报告的情况评为</w:t>
            </w:r>
            <w:r>
              <w:rPr>
                <w:rFonts w:hint="eastAsia"/>
                <w:sz w:val="24"/>
                <w:szCs w:val="24"/>
              </w:rPr>
              <w:t>4-2</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rPr>
                <w:rFonts w:hint="default" w:eastAsia="Times New Roman"/>
                <w:kern w:val="2"/>
                <w:sz w:val="24"/>
                <w:szCs w:val="24"/>
              </w:rPr>
            </w:pPr>
          </w:p>
        </w:tc>
        <w:tc>
          <w:tcPr>
            <w:tcW w:w="438"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rPr>
                <w:rFonts w:hint="default" w:eastAsia="Times New Roman"/>
                <w:sz w:val="24"/>
                <w:szCs w:val="24"/>
              </w:rPr>
            </w:pPr>
            <w:r>
              <w:rPr>
                <w:rFonts w:hint="eastAsia"/>
                <w:sz w:val="24"/>
                <w:szCs w:val="24"/>
              </w:rPr>
              <w:t>4-3</w:t>
            </w:r>
            <w:r>
              <w:rPr>
                <w:rFonts w:hint="eastAsia" w:ascii="宋体" w:hAnsi="宋体" w:cs="宋体"/>
                <w:sz w:val="24"/>
                <w:szCs w:val="24"/>
              </w:rPr>
              <w:t>应用成效</w:t>
            </w:r>
          </w:p>
        </w:tc>
        <w:tc>
          <w:tcPr>
            <w:tcW w:w="490"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rPr>
                <w:rFonts w:hint="default" w:eastAsia="Times New Roman"/>
                <w:sz w:val="24"/>
                <w:szCs w:val="24"/>
              </w:rPr>
            </w:pPr>
            <w:r>
              <w:rPr>
                <w:rFonts w:hint="eastAsia" w:ascii="宋体" w:hAnsi="宋体" w:cs="宋体"/>
                <w:sz w:val="24"/>
                <w:szCs w:val="24"/>
              </w:rPr>
              <w:t>☆实施效果</w:t>
            </w:r>
          </w:p>
          <w:p>
            <w:pPr>
              <w:spacing w:beforeLines="0" w:afterLines="0"/>
              <w:rPr>
                <w:rFonts w:hint="default" w:eastAsia="Times New Roman"/>
                <w:sz w:val="24"/>
                <w:szCs w:val="24"/>
              </w:rPr>
            </w:pPr>
            <w:r>
              <w:rPr>
                <w:rFonts w:hint="eastAsia" w:ascii="宋体" w:hAnsi="宋体" w:cs="宋体"/>
                <w:sz w:val="24"/>
                <w:szCs w:val="24"/>
              </w:rPr>
              <w:t>☆反馈及评价</w:t>
            </w:r>
          </w:p>
        </w:tc>
        <w:tc>
          <w:tcPr>
            <w:tcW w:w="1978"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ind w:firstLine="240" w:firstLineChars="100"/>
              <w:rPr>
                <w:rFonts w:hint="default" w:eastAsia="Times New Roman"/>
                <w:sz w:val="24"/>
                <w:szCs w:val="24"/>
              </w:rPr>
            </w:pPr>
            <w:r>
              <w:rPr>
                <w:rFonts w:hint="eastAsia"/>
                <w:sz w:val="24"/>
                <w:szCs w:val="24"/>
              </w:rPr>
              <w:t>1</w:t>
            </w:r>
            <w:r>
              <w:rPr>
                <w:rFonts w:hint="eastAsia" w:ascii="宋体" w:hAnsi="宋体" w:cs="宋体"/>
                <w:sz w:val="24"/>
                <w:szCs w:val="24"/>
              </w:rPr>
              <w:t>、成果应用在人才培养、提高教育教学质量等方面的具体效果反映。</w:t>
            </w:r>
          </w:p>
          <w:p>
            <w:pPr>
              <w:spacing w:beforeLines="0" w:afterLines="0"/>
              <w:ind w:firstLine="240" w:firstLineChars="100"/>
              <w:rPr>
                <w:rFonts w:hint="default" w:eastAsia="Times New Roman"/>
                <w:sz w:val="24"/>
                <w:szCs w:val="24"/>
              </w:rPr>
            </w:pPr>
            <w:r>
              <w:rPr>
                <w:rFonts w:hint="eastAsia"/>
                <w:sz w:val="24"/>
                <w:szCs w:val="24"/>
              </w:rPr>
              <w:t>2</w:t>
            </w:r>
            <w:r>
              <w:rPr>
                <w:rFonts w:hint="eastAsia" w:ascii="宋体" w:hAnsi="宋体" w:cs="宋体"/>
                <w:sz w:val="24"/>
                <w:szCs w:val="24"/>
              </w:rPr>
              <w:t>、成果实施实践过程中学生、教师、省内及省外同行及行业主管、行业协会等对成果应用的评价、反馈意见和对成果推广应用的认可程度。</w:t>
            </w:r>
          </w:p>
        </w:tc>
        <w:tc>
          <w:tcPr>
            <w:tcW w:w="25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eastAsia"/>
                <w:sz w:val="24"/>
                <w:szCs w:val="24"/>
              </w:rPr>
            </w:pPr>
            <w:r>
              <w:rPr>
                <w:rFonts w:hint="eastAsia"/>
                <w:sz w:val="24"/>
                <w:szCs w:val="24"/>
              </w:rPr>
              <w:t>10</w:t>
            </w:r>
          </w:p>
        </w:tc>
        <w:tc>
          <w:tcPr>
            <w:tcW w:w="149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ind w:firstLine="240" w:firstLineChars="100"/>
              <w:rPr>
                <w:rFonts w:hint="default" w:eastAsia="Times New Roman"/>
                <w:sz w:val="24"/>
                <w:szCs w:val="24"/>
              </w:rPr>
            </w:pPr>
            <w:r>
              <w:rPr>
                <w:rFonts w:hint="eastAsia" w:ascii="宋体" w:hAnsi="宋体" w:cs="宋体"/>
                <w:sz w:val="24"/>
                <w:szCs w:val="24"/>
              </w:rPr>
              <w:t>“实施效果”占</w:t>
            </w:r>
            <w:r>
              <w:rPr>
                <w:rFonts w:hint="eastAsia"/>
                <w:sz w:val="24"/>
                <w:szCs w:val="24"/>
              </w:rPr>
              <w:t>5</w:t>
            </w:r>
            <w:r>
              <w:rPr>
                <w:rFonts w:hint="eastAsia" w:ascii="宋体" w:hAnsi="宋体" w:cs="宋体"/>
                <w:sz w:val="24"/>
                <w:szCs w:val="24"/>
              </w:rPr>
              <w:t>分；有一定效果的，评</w:t>
            </w:r>
            <w:r>
              <w:rPr>
                <w:rFonts w:hint="eastAsia"/>
                <w:sz w:val="24"/>
                <w:szCs w:val="24"/>
              </w:rPr>
              <w:t>2</w:t>
            </w:r>
            <w:r>
              <w:rPr>
                <w:rFonts w:hint="eastAsia" w:ascii="宋体" w:hAnsi="宋体" w:cs="宋体"/>
                <w:sz w:val="24"/>
                <w:szCs w:val="24"/>
              </w:rPr>
              <w:t>分。</w:t>
            </w:r>
          </w:p>
          <w:p>
            <w:pPr>
              <w:spacing w:beforeLines="0" w:afterLines="0"/>
              <w:ind w:firstLine="240" w:firstLineChars="100"/>
              <w:rPr>
                <w:rFonts w:hint="default" w:eastAsia="Times New Roman"/>
                <w:sz w:val="24"/>
                <w:szCs w:val="24"/>
              </w:rPr>
            </w:pPr>
            <w:r>
              <w:rPr>
                <w:rFonts w:hint="eastAsia" w:ascii="宋体" w:hAnsi="宋体" w:cs="宋体"/>
                <w:sz w:val="24"/>
                <w:szCs w:val="24"/>
              </w:rPr>
              <w:t>“应用反馈”占</w:t>
            </w:r>
            <w:r>
              <w:rPr>
                <w:rFonts w:hint="eastAsia"/>
                <w:sz w:val="24"/>
                <w:szCs w:val="24"/>
              </w:rPr>
              <w:t>5</w:t>
            </w:r>
            <w:r>
              <w:rPr>
                <w:rFonts w:hint="eastAsia" w:ascii="宋体" w:hAnsi="宋体" w:cs="宋体"/>
                <w:sz w:val="24"/>
                <w:szCs w:val="24"/>
              </w:rPr>
              <w:t>分；评价基本良好的评为</w:t>
            </w:r>
            <w:r>
              <w:rPr>
                <w:rFonts w:hint="eastAsia"/>
                <w:sz w:val="24"/>
                <w:szCs w:val="24"/>
              </w:rPr>
              <w:t>3</w:t>
            </w:r>
            <w:r>
              <w:rPr>
                <w:rFonts w:hint="eastAsia" w:ascii="宋体" w:hAnsi="宋体" w:cs="宋体"/>
                <w:sz w:val="24"/>
                <w:szCs w:val="24"/>
              </w:rPr>
              <w:t>分。</w:t>
            </w:r>
          </w:p>
          <w:p>
            <w:pPr>
              <w:spacing w:beforeLines="0" w:afterLines="0"/>
              <w:ind w:firstLine="240" w:firstLineChars="100"/>
              <w:rPr>
                <w:rFonts w:hint="default" w:eastAsia="Times New Roman"/>
                <w:sz w:val="24"/>
                <w:szCs w:val="24"/>
              </w:rPr>
            </w:pPr>
            <w:r>
              <w:rPr>
                <w:rFonts w:hint="eastAsia" w:ascii="宋体" w:hAnsi="宋体" w:cs="宋体"/>
                <w:sz w:val="24"/>
                <w:szCs w:val="24"/>
              </w:rPr>
              <w:t>本指标的分数等差设为</w:t>
            </w:r>
            <w:r>
              <w:rPr>
                <w:rFonts w:hint="eastAsia"/>
                <w:sz w:val="24"/>
                <w:szCs w:val="24"/>
              </w:rPr>
              <w:t>1</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rPr>
                <w:rFonts w:hint="default" w:eastAsia="Times New Roman"/>
                <w:kern w:val="2"/>
                <w:sz w:val="24"/>
                <w:szCs w:val="24"/>
              </w:rPr>
            </w:pPr>
          </w:p>
        </w:tc>
        <w:tc>
          <w:tcPr>
            <w:tcW w:w="438"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rPr>
                <w:rFonts w:hint="default" w:eastAsia="Times New Roman"/>
                <w:sz w:val="24"/>
                <w:szCs w:val="24"/>
              </w:rPr>
            </w:pPr>
            <w:r>
              <w:rPr>
                <w:rFonts w:hint="eastAsia"/>
                <w:sz w:val="24"/>
                <w:szCs w:val="24"/>
              </w:rPr>
              <w:t xml:space="preserve">4-4 </w:t>
            </w:r>
            <w:r>
              <w:rPr>
                <w:rFonts w:hint="eastAsia" w:ascii="宋体" w:hAnsi="宋体" w:cs="宋体"/>
                <w:sz w:val="24"/>
                <w:szCs w:val="24"/>
              </w:rPr>
              <w:t>预期前景</w:t>
            </w:r>
          </w:p>
        </w:tc>
        <w:tc>
          <w:tcPr>
            <w:tcW w:w="490"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rPr>
                <w:rFonts w:hint="default" w:eastAsia="Times New Roman"/>
                <w:sz w:val="24"/>
                <w:szCs w:val="24"/>
              </w:rPr>
            </w:pPr>
            <w:r>
              <w:rPr>
                <w:rFonts w:hint="eastAsia" w:ascii="宋体" w:hAnsi="宋体" w:cs="宋体"/>
                <w:sz w:val="24"/>
                <w:szCs w:val="24"/>
              </w:rPr>
              <w:t>☆拓展空间</w:t>
            </w:r>
          </w:p>
          <w:p>
            <w:pPr>
              <w:spacing w:beforeLines="0" w:afterLines="0"/>
              <w:rPr>
                <w:rFonts w:hint="default" w:eastAsia="Times New Roman"/>
                <w:sz w:val="24"/>
                <w:szCs w:val="24"/>
              </w:rPr>
            </w:pPr>
            <w:r>
              <w:rPr>
                <w:rFonts w:hint="eastAsia" w:ascii="宋体" w:hAnsi="宋体" w:cs="宋体"/>
                <w:sz w:val="24"/>
                <w:szCs w:val="24"/>
              </w:rPr>
              <w:t>☆预期效果</w:t>
            </w:r>
          </w:p>
        </w:tc>
        <w:tc>
          <w:tcPr>
            <w:tcW w:w="1978"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ind w:firstLine="240" w:firstLineChars="100"/>
              <w:rPr>
                <w:rFonts w:hint="default" w:eastAsia="Times New Roman"/>
                <w:sz w:val="24"/>
                <w:szCs w:val="24"/>
              </w:rPr>
            </w:pPr>
            <w:r>
              <w:rPr>
                <w:rFonts w:hint="eastAsia"/>
                <w:sz w:val="24"/>
                <w:szCs w:val="24"/>
              </w:rPr>
              <w:t>1</w:t>
            </w:r>
            <w:r>
              <w:rPr>
                <w:rFonts w:hint="eastAsia" w:ascii="宋体" w:hAnsi="宋体" w:cs="宋体"/>
                <w:sz w:val="24"/>
                <w:szCs w:val="24"/>
              </w:rPr>
              <w:t>、成果进一步拓展的空间。</w:t>
            </w:r>
          </w:p>
          <w:p>
            <w:pPr>
              <w:spacing w:beforeLines="0" w:afterLines="0"/>
              <w:ind w:firstLine="240" w:firstLineChars="100"/>
              <w:rPr>
                <w:rFonts w:hint="default" w:eastAsia="Times New Roman"/>
                <w:sz w:val="24"/>
                <w:szCs w:val="24"/>
              </w:rPr>
            </w:pPr>
            <w:r>
              <w:rPr>
                <w:rFonts w:hint="eastAsia"/>
                <w:sz w:val="24"/>
                <w:szCs w:val="24"/>
              </w:rPr>
              <w:t>2</w:t>
            </w:r>
            <w:r>
              <w:rPr>
                <w:rFonts w:hint="eastAsia" w:ascii="宋体" w:hAnsi="宋体" w:cs="宋体"/>
                <w:sz w:val="24"/>
                <w:szCs w:val="24"/>
              </w:rPr>
              <w:t>、进一步推广应用的可能性及预期前景。</w:t>
            </w:r>
          </w:p>
        </w:tc>
        <w:tc>
          <w:tcPr>
            <w:tcW w:w="25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eastAsia"/>
                <w:sz w:val="24"/>
                <w:szCs w:val="24"/>
              </w:rPr>
            </w:pPr>
            <w:r>
              <w:rPr>
                <w:rFonts w:hint="eastAsia"/>
                <w:sz w:val="24"/>
                <w:szCs w:val="24"/>
              </w:rPr>
              <w:t>4</w:t>
            </w:r>
          </w:p>
        </w:tc>
        <w:tc>
          <w:tcPr>
            <w:tcW w:w="149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ind w:firstLine="240" w:firstLineChars="100"/>
              <w:rPr>
                <w:rFonts w:hint="default" w:eastAsia="Times New Roman"/>
                <w:sz w:val="24"/>
                <w:szCs w:val="24"/>
              </w:rPr>
            </w:pPr>
            <w:r>
              <w:rPr>
                <w:rFonts w:hint="default" w:eastAsia="Times New Roman"/>
                <w:sz w:val="24"/>
                <w:szCs w:val="24"/>
              </w:rPr>
              <w:t> </w:t>
            </w:r>
            <w:r>
              <w:rPr>
                <w:rFonts w:hint="eastAsia" w:ascii="宋体" w:hAnsi="宋体" w:cs="宋体"/>
                <w:sz w:val="24"/>
                <w:szCs w:val="24"/>
              </w:rPr>
              <w:t>“拓展空间”与“预期效果”各占</w:t>
            </w:r>
            <w:r>
              <w:rPr>
                <w:rFonts w:hint="eastAsia"/>
                <w:sz w:val="24"/>
                <w:szCs w:val="24"/>
              </w:rPr>
              <w:t>2</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353" w:type="pct"/>
            <w:vMerge w:val="restart"/>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24"/>
                <w:szCs w:val="24"/>
              </w:rPr>
            </w:pPr>
            <w:r>
              <w:rPr>
                <w:rFonts w:hint="eastAsia"/>
                <w:sz w:val="24"/>
                <w:szCs w:val="24"/>
              </w:rPr>
              <w:t>5</w:t>
            </w:r>
            <w:r>
              <w:rPr>
                <w:rFonts w:hint="eastAsia" w:ascii="宋体" w:hAnsi="宋体" w:cs="宋体"/>
                <w:sz w:val="24"/>
                <w:szCs w:val="24"/>
              </w:rPr>
              <w:t>、综合水平</w:t>
            </w:r>
            <w:r>
              <w:rPr>
                <w:rFonts w:hint="eastAsia"/>
                <w:sz w:val="24"/>
                <w:szCs w:val="24"/>
              </w:rPr>
              <w:t>(18</w:t>
            </w:r>
            <w:r>
              <w:rPr>
                <w:rFonts w:hint="default" w:ascii="Times New Roman"/>
                <w:sz w:val="24"/>
                <w:szCs w:val="24"/>
              </w:rPr>
              <w:t>’</w:t>
            </w:r>
            <w:r>
              <w:rPr>
                <w:rFonts w:hint="eastAsia"/>
                <w:sz w:val="24"/>
                <w:szCs w:val="24"/>
              </w:rPr>
              <w:t>)</w:t>
            </w:r>
          </w:p>
        </w:tc>
        <w:tc>
          <w:tcPr>
            <w:tcW w:w="438"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rPr>
                <w:rFonts w:hint="default" w:eastAsia="Times New Roman"/>
                <w:sz w:val="24"/>
                <w:szCs w:val="24"/>
              </w:rPr>
            </w:pPr>
            <w:r>
              <w:rPr>
                <w:rFonts w:hint="eastAsia"/>
                <w:sz w:val="24"/>
                <w:szCs w:val="24"/>
              </w:rPr>
              <w:t>5-1</w:t>
            </w:r>
            <w:r>
              <w:rPr>
                <w:rFonts w:hint="eastAsia" w:ascii="宋体" w:hAnsi="宋体" w:cs="宋体"/>
                <w:sz w:val="24"/>
                <w:szCs w:val="24"/>
              </w:rPr>
              <w:t>领先程度</w:t>
            </w:r>
          </w:p>
        </w:tc>
        <w:tc>
          <w:tcPr>
            <w:tcW w:w="490"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rPr>
                <w:rFonts w:hint="default" w:eastAsia="Times New Roman"/>
                <w:sz w:val="24"/>
                <w:szCs w:val="24"/>
              </w:rPr>
            </w:pPr>
            <w:r>
              <w:rPr>
                <w:rFonts w:hint="eastAsia" w:ascii="宋体" w:hAnsi="宋体" w:cs="宋体"/>
                <w:sz w:val="24"/>
                <w:szCs w:val="24"/>
              </w:rPr>
              <w:t>☆领先水平与成果报告或论文水平</w:t>
            </w:r>
          </w:p>
        </w:tc>
        <w:tc>
          <w:tcPr>
            <w:tcW w:w="1978"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ind w:firstLine="240" w:firstLineChars="100"/>
              <w:rPr>
                <w:rFonts w:hint="default" w:eastAsia="宋体"/>
                <w:sz w:val="24"/>
                <w:szCs w:val="24"/>
              </w:rPr>
            </w:pPr>
            <w:r>
              <w:rPr>
                <w:rFonts w:hint="eastAsia"/>
                <w:sz w:val="24"/>
                <w:szCs w:val="24"/>
              </w:rPr>
              <w:t>1</w:t>
            </w:r>
            <w:r>
              <w:rPr>
                <w:rFonts w:hint="eastAsia" w:ascii="宋体" w:hAnsi="宋体" w:cs="宋体"/>
                <w:sz w:val="24"/>
                <w:szCs w:val="24"/>
              </w:rPr>
              <w:t>、在全省处于领先水平并产生一定影响的，在教育教学改革方面取得显著突破，对提高教学质量、实现培养目标有显著贡献。</w:t>
            </w:r>
          </w:p>
          <w:p>
            <w:pPr>
              <w:spacing w:beforeLines="0" w:afterLines="0"/>
              <w:ind w:firstLine="240" w:firstLineChars="100"/>
              <w:rPr>
                <w:rFonts w:hint="default" w:ascii="Times New Roman" w:eastAsia="Times New Roman"/>
                <w:sz w:val="24"/>
                <w:szCs w:val="24"/>
              </w:rPr>
            </w:pPr>
            <w:r>
              <w:rPr>
                <w:rFonts w:hint="eastAsia" w:ascii="宋体" w:hAnsi="宋体" w:eastAsia="宋体"/>
                <w:sz w:val="24"/>
                <w:szCs w:val="24"/>
              </w:rPr>
              <w:t>2</w:t>
            </w:r>
            <w:r>
              <w:rPr>
                <w:rFonts w:hint="eastAsia" w:ascii="宋体" w:hAnsi="宋体" w:cs="宋体"/>
                <w:sz w:val="24"/>
                <w:szCs w:val="24"/>
              </w:rPr>
              <w:t>、在教育教学及教学管理改革、教学手段革新、提高教学质量、实现培养目标、人才培养效益和对社会经济文化建设贡献等方面具有突出的、为社会所认可的特色。</w:t>
            </w:r>
          </w:p>
          <w:p>
            <w:pPr>
              <w:spacing w:beforeLines="0" w:afterLines="0"/>
              <w:ind w:firstLine="240" w:firstLineChars="100"/>
              <w:rPr>
                <w:rFonts w:hint="default" w:eastAsia="Times New Roman"/>
                <w:sz w:val="24"/>
                <w:szCs w:val="24"/>
              </w:rPr>
            </w:pPr>
            <w:r>
              <w:rPr>
                <w:rFonts w:hint="eastAsia" w:ascii="宋体" w:hAnsi="宋体" w:eastAsia="宋体"/>
                <w:sz w:val="24"/>
                <w:szCs w:val="24"/>
              </w:rPr>
              <w:t>3</w:t>
            </w:r>
            <w:r>
              <w:rPr>
                <w:rFonts w:hint="eastAsia" w:ascii="宋体" w:hAnsi="宋体" w:cs="宋体"/>
                <w:sz w:val="24"/>
                <w:szCs w:val="24"/>
              </w:rPr>
              <w:t>、成果总结报告水平体现或公开发表论文刊物的重要程度及在国内外同行中的影响。</w:t>
            </w:r>
          </w:p>
        </w:tc>
        <w:tc>
          <w:tcPr>
            <w:tcW w:w="25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eastAsia"/>
                <w:sz w:val="24"/>
                <w:szCs w:val="24"/>
              </w:rPr>
            </w:pPr>
            <w:r>
              <w:rPr>
                <w:rFonts w:hint="eastAsia"/>
                <w:sz w:val="24"/>
                <w:szCs w:val="24"/>
              </w:rPr>
              <w:t>10</w:t>
            </w:r>
          </w:p>
        </w:tc>
        <w:tc>
          <w:tcPr>
            <w:tcW w:w="149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ind w:firstLine="240" w:firstLineChars="100"/>
              <w:rPr>
                <w:rFonts w:hint="default" w:eastAsia="宋体"/>
                <w:sz w:val="24"/>
                <w:szCs w:val="24"/>
              </w:rPr>
            </w:pPr>
            <w:r>
              <w:rPr>
                <w:rFonts w:hint="eastAsia" w:ascii="宋体" w:hAnsi="宋体" w:cs="宋体"/>
                <w:sz w:val="24"/>
                <w:szCs w:val="24"/>
              </w:rPr>
              <w:t>第</w:t>
            </w:r>
            <w:r>
              <w:rPr>
                <w:rFonts w:hint="eastAsia"/>
                <w:sz w:val="24"/>
                <w:szCs w:val="24"/>
              </w:rPr>
              <w:t>1</w:t>
            </w:r>
            <w:r>
              <w:rPr>
                <w:rFonts w:hint="eastAsia" w:ascii="宋体" w:hAnsi="宋体" w:cs="宋体"/>
                <w:sz w:val="24"/>
                <w:szCs w:val="24"/>
              </w:rPr>
              <w:t>条要求占</w:t>
            </w:r>
            <w:r>
              <w:rPr>
                <w:rFonts w:hint="eastAsia"/>
                <w:sz w:val="24"/>
                <w:szCs w:val="24"/>
              </w:rPr>
              <w:t>8</w:t>
            </w:r>
            <w:r>
              <w:rPr>
                <w:rFonts w:hint="eastAsia" w:ascii="宋体" w:hAnsi="宋体" w:cs="宋体"/>
                <w:sz w:val="24"/>
                <w:szCs w:val="24"/>
              </w:rPr>
              <w:t>分。省内先进水平并有一定影响的，评</w:t>
            </w:r>
            <w:r>
              <w:rPr>
                <w:rFonts w:hint="eastAsia"/>
                <w:sz w:val="24"/>
                <w:szCs w:val="24"/>
              </w:rPr>
              <w:t>1-</w:t>
            </w:r>
            <w:r>
              <w:rPr>
                <w:rFonts w:hint="eastAsia" w:ascii="宋体" w:hAnsi="宋体" w:eastAsia="宋体"/>
                <w:sz w:val="24"/>
                <w:szCs w:val="24"/>
              </w:rPr>
              <w:t>2</w:t>
            </w:r>
            <w:r>
              <w:rPr>
                <w:rFonts w:hint="eastAsia" w:ascii="宋体" w:hAnsi="宋体" w:cs="宋体"/>
                <w:sz w:val="24"/>
                <w:szCs w:val="24"/>
              </w:rPr>
              <w:t>分；省内领先水平并有较大影响的，评</w:t>
            </w:r>
            <w:r>
              <w:rPr>
                <w:rFonts w:hint="eastAsia"/>
                <w:sz w:val="24"/>
                <w:szCs w:val="24"/>
              </w:rPr>
              <w:t>3-</w:t>
            </w:r>
            <w:r>
              <w:rPr>
                <w:rFonts w:hint="eastAsia" w:ascii="宋体" w:hAnsi="宋体" w:eastAsia="宋体"/>
                <w:sz w:val="24"/>
                <w:szCs w:val="24"/>
              </w:rPr>
              <w:t>4</w:t>
            </w:r>
            <w:r>
              <w:rPr>
                <w:rFonts w:hint="eastAsia" w:ascii="宋体" w:hAnsi="宋体" w:cs="宋体"/>
                <w:sz w:val="24"/>
                <w:szCs w:val="24"/>
              </w:rPr>
              <w:t>分；全国同类院校领先水平并产生重大影响的，评</w:t>
            </w:r>
            <w:r>
              <w:rPr>
                <w:rFonts w:hint="eastAsia"/>
                <w:sz w:val="24"/>
                <w:szCs w:val="24"/>
              </w:rPr>
              <w:t>5-</w:t>
            </w:r>
            <w:r>
              <w:rPr>
                <w:rFonts w:hint="eastAsia" w:ascii="宋体" w:hAnsi="宋体" w:eastAsia="宋体"/>
                <w:sz w:val="24"/>
                <w:szCs w:val="24"/>
              </w:rPr>
              <w:t>6</w:t>
            </w:r>
            <w:r>
              <w:rPr>
                <w:rFonts w:hint="eastAsia" w:ascii="宋体" w:hAnsi="宋体" w:cs="宋体"/>
                <w:sz w:val="24"/>
                <w:szCs w:val="24"/>
              </w:rPr>
              <w:t>分。</w:t>
            </w:r>
          </w:p>
          <w:p>
            <w:pPr>
              <w:spacing w:beforeLines="0" w:afterLines="0"/>
              <w:ind w:firstLine="240" w:firstLineChars="100"/>
              <w:rPr>
                <w:rFonts w:hint="default" w:eastAsia="宋体"/>
                <w:sz w:val="24"/>
                <w:szCs w:val="24"/>
              </w:rPr>
            </w:pPr>
            <w:r>
              <w:rPr>
                <w:rFonts w:hint="eastAsia" w:ascii="宋体" w:hAnsi="宋体" w:cs="宋体"/>
                <w:sz w:val="24"/>
                <w:szCs w:val="24"/>
              </w:rPr>
              <w:t>第</w:t>
            </w:r>
            <w:r>
              <w:rPr>
                <w:rFonts w:hint="eastAsia"/>
                <w:sz w:val="24"/>
                <w:szCs w:val="24"/>
              </w:rPr>
              <w:t>2</w:t>
            </w:r>
            <w:r>
              <w:rPr>
                <w:rFonts w:hint="eastAsia" w:ascii="宋体" w:hAnsi="宋体" w:cs="宋体"/>
                <w:sz w:val="24"/>
                <w:szCs w:val="24"/>
              </w:rPr>
              <w:t>条、第</w:t>
            </w:r>
            <w:r>
              <w:rPr>
                <w:rFonts w:hint="eastAsia"/>
                <w:sz w:val="24"/>
                <w:szCs w:val="24"/>
              </w:rPr>
              <w:t>3</w:t>
            </w:r>
            <w:r>
              <w:rPr>
                <w:rFonts w:hint="eastAsia" w:ascii="宋体" w:hAnsi="宋体" w:cs="宋体"/>
                <w:sz w:val="24"/>
                <w:szCs w:val="24"/>
              </w:rPr>
              <w:t>条要求占</w:t>
            </w:r>
            <w:r>
              <w:rPr>
                <w:rFonts w:hint="eastAsia"/>
                <w:sz w:val="24"/>
                <w:szCs w:val="24"/>
              </w:rPr>
              <w:t>2</w:t>
            </w:r>
            <w:r>
              <w:rPr>
                <w:rFonts w:hint="eastAsia" w:ascii="宋体" w:hAnsi="宋体" w:cs="宋体"/>
                <w:sz w:val="24"/>
                <w:szCs w:val="24"/>
              </w:rPr>
              <w:t>分。</w:t>
            </w:r>
          </w:p>
          <w:p>
            <w:pPr>
              <w:spacing w:beforeLines="0" w:afterLines="0"/>
              <w:ind w:firstLine="240" w:firstLineChars="100"/>
              <w:rPr>
                <w:rFonts w:hint="default" w:ascii="Times New Roman"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rPr>
                <w:rFonts w:hint="default" w:eastAsia="Times New Roman"/>
                <w:kern w:val="2"/>
                <w:sz w:val="24"/>
                <w:szCs w:val="24"/>
              </w:rPr>
            </w:pPr>
          </w:p>
        </w:tc>
        <w:tc>
          <w:tcPr>
            <w:tcW w:w="438"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rPr>
                <w:rFonts w:hint="default" w:eastAsia="Times New Roman"/>
                <w:sz w:val="24"/>
                <w:szCs w:val="24"/>
              </w:rPr>
            </w:pPr>
            <w:r>
              <w:rPr>
                <w:rFonts w:hint="eastAsia"/>
                <w:sz w:val="24"/>
                <w:szCs w:val="24"/>
              </w:rPr>
              <w:t>5-2</w:t>
            </w:r>
            <w:r>
              <w:rPr>
                <w:rFonts w:hint="eastAsia" w:ascii="宋体" w:hAnsi="宋体" w:cs="宋体"/>
                <w:sz w:val="24"/>
                <w:szCs w:val="24"/>
              </w:rPr>
              <w:t>项目认可程度</w:t>
            </w:r>
          </w:p>
        </w:tc>
        <w:tc>
          <w:tcPr>
            <w:tcW w:w="490"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rPr>
                <w:rFonts w:hint="default" w:eastAsia="Times New Roman"/>
                <w:sz w:val="24"/>
                <w:szCs w:val="24"/>
              </w:rPr>
            </w:pPr>
            <w:r>
              <w:rPr>
                <w:rFonts w:hint="eastAsia" w:ascii="宋体" w:hAnsi="宋体" w:cs="宋体"/>
                <w:sz w:val="24"/>
                <w:szCs w:val="24"/>
              </w:rPr>
              <w:t>☆支撑成果建设项目等级</w:t>
            </w:r>
          </w:p>
          <w:p>
            <w:pPr>
              <w:spacing w:beforeLines="0" w:afterLines="0"/>
              <w:rPr>
                <w:rFonts w:hint="default" w:eastAsia="Times New Roman"/>
                <w:sz w:val="24"/>
                <w:szCs w:val="24"/>
              </w:rPr>
            </w:pPr>
            <w:r>
              <w:rPr>
                <w:rFonts w:hint="eastAsia" w:ascii="宋体" w:hAnsi="宋体" w:cs="宋体"/>
                <w:sz w:val="24"/>
                <w:szCs w:val="24"/>
              </w:rPr>
              <w:t>☆已获奖励情况</w:t>
            </w:r>
          </w:p>
        </w:tc>
        <w:tc>
          <w:tcPr>
            <w:tcW w:w="1978" w:type="pct"/>
            <w:tcBorders>
              <w:top w:val="single" w:color="auto" w:sz="4" w:space="0"/>
              <w:left w:val="nil"/>
              <w:bottom w:val="single" w:color="auto" w:sz="4" w:space="0"/>
              <w:right w:val="single" w:color="auto" w:sz="4" w:space="0"/>
              <w:tl2br w:val="nil"/>
              <w:tr2bl w:val="nil"/>
            </w:tcBorders>
            <w:noWrap w:val="0"/>
            <w:tcMar>
              <w:top w:w="0" w:type="dxa"/>
              <w:left w:w="0" w:type="dxa"/>
              <w:bottom w:w="0" w:type="dxa"/>
              <w:right w:w="0" w:type="dxa"/>
            </w:tcMar>
            <w:vAlign w:val="center"/>
          </w:tcPr>
          <w:p>
            <w:pPr>
              <w:spacing w:beforeLines="0" w:afterLines="0"/>
              <w:ind w:firstLine="240" w:firstLineChars="100"/>
              <w:rPr>
                <w:rFonts w:hint="default" w:eastAsia="Times New Roman"/>
                <w:sz w:val="24"/>
                <w:szCs w:val="24"/>
              </w:rPr>
            </w:pPr>
            <w:r>
              <w:rPr>
                <w:rFonts w:hint="eastAsia"/>
                <w:sz w:val="24"/>
                <w:szCs w:val="24"/>
              </w:rPr>
              <w:t>1</w:t>
            </w:r>
            <w:r>
              <w:rPr>
                <w:rFonts w:hint="eastAsia" w:ascii="宋体" w:hAnsi="宋体" w:cs="宋体"/>
                <w:sz w:val="24"/>
                <w:szCs w:val="24"/>
              </w:rPr>
              <w:t>、支撑项目等级可以分为国家级、省级、市局级、校级等。</w:t>
            </w:r>
          </w:p>
          <w:p>
            <w:pPr>
              <w:spacing w:beforeLines="0" w:afterLines="0"/>
              <w:ind w:firstLine="240" w:firstLineChars="100"/>
              <w:rPr>
                <w:rFonts w:hint="default" w:eastAsia="Times New Roman"/>
                <w:sz w:val="24"/>
                <w:szCs w:val="24"/>
              </w:rPr>
            </w:pPr>
            <w:r>
              <w:rPr>
                <w:rFonts w:hint="eastAsia"/>
                <w:sz w:val="24"/>
                <w:szCs w:val="24"/>
              </w:rPr>
              <w:t>2</w:t>
            </w:r>
            <w:r>
              <w:rPr>
                <w:rFonts w:hint="eastAsia" w:ascii="宋体" w:hAnsi="宋体" w:cs="宋体"/>
                <w:sz w:val="24"/>
                <w:szCs w:val="24"/>
              </w:rPr>
              <w:t>、所获奖励指省、自治区、直辖市政府和国务院有关部门、中国人民解放军设立的教学奖励；经登记常设的社会力量设立的教学奖励，但不包括商业性的奖励；成果已获奖励时间、种类、等级，奖金及授奖部门。</w:t>
            </w:r>
          </w:p>
        </w:tc>
        <w:tc>
          <w:tcPr>
            <w:tcW w:w="25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eastAsia"/>
                <w:sz w:val="24"/>
                <w:szCs w:val="24"/>
              </w:rPr>
            </w:pPr>
            <w:r>
              <w:rPr>
                <w:rFonts w:hint="eastAsia"/>
                <w:sz w:val="24"/>
                <w:szCs w:val="24"/>
              </w:rPr>
              <w:t>8</w:t>
            </w:r>
          </w:p>
        </w:tc>
        <w:tc>
          <w:tcPr>
            <w:tcW w:w="1491" w:type="pct"/>
            <w:tcBorders>
              <w:top w:val="single" w:color="auto" w:sz="4" w:space="0"/>
              <w:left w:val="nil"/>
              <w:bottom w:val="single" w:color="auto" w:sz="4" w:space="0"/>
              <w:right w:val="single" w:color="auto" w:sz="4" w:space="0"/>
              <w:tl2br w:val="nil"/>
              <w:tr2bl w:val="nil"/>
            </w:tcBorders>
            <w:noWrap w:val="0"/>
            <w:vAlign w:val="center"/>
          </w:tcPr>
          <w:p>
            <w:pPr>
              <w:spacing w:beforeLines="0" w:afterLines="0"/>
              <w:ind w:firstLine="240" w:firstLineChars="100"/>
              <w:rPr>
                <w:rFonts w:hint="default" w:eastAsia="Times New Roman"/>
                <w:sz w:val="24"/>
                <w:szCs w:val="24"/>
              </w:rPr>
            </w:pPr>
            <w:r>
              <w:rPr>
                <w:rFonts w:hint="eastAsia" w:ascii="宋体" w:hAnsi="宋体" w:cs="宋体"/>
                <w:sz w:val="24"/>
                <w:szCs w:val="24"/>
              </w:rPr>
              <w:t>项目等级占</w:t>
            </w:r>
            <w:r>
              <w:rPr>
                <w:rFonts w:hint="eastAsia"/>
                <w:sz w:val="24"/>
                <w:szCs w:val="24"/>
              </w:rPr>
              <w:t>4</w:t>
            </w:r>
            <w:r>
              <w:rPr>
                <w:rFonts w:hint="eastAsia" w:ascii="宋体" w:hAnsi="宋体" w:cs="宋体"/>
                <w:sz w:val="24"/>
                <w:szCs w:val="24"/>
              </w:rPr>
              <w:t>分；市、校级为</w:t>
            </w:r>
            <w:r>
              <w:rPr>
                <w:rFonts w:hint="eastAsia"/>
                <w:sz w:val="24"/>
                <w:szCs w:val="24"/>
              </w:rPr>
              <w:t>2-1</w:t>
            </w:r>
            <w:r>
              <w:rPr>
                <w:rFonts w:hint="eastAsia" w:ascii="宋体" w:hAnsi="宋体" w:cs="宋体"/>
                <w:sz w:val="24"/>
                <w:szCs w:val="24"/>
              </w:rPr>
              <w:t>分；省部级并结项的评</w:t>
            </w:r>
            <w:r>
              <w:rPr>
                <w:rFonts w:hint="eastAsia"/>
                <w:sz w:val="24"/>
                <w:szCs w:val="24"/>
              </w:rPr>
              <w:t>3</w:t>
            </w:r>
            <w:r>
              <w:rPr>
                <w:rFonts w:hint="eastAsia" w:ascii="宋体" w:hAnsi="宋体" w:cs="宋体"/>
                <w:sz w:val="24"/>
                <w:szCs w:val="24"/>
              </w:rPr>
              <w:t>分；国家级并结项的评</w:t>
            </w:r>
            <w:r>
              <w:rPr>
                <w:rFonts w:hint="eastAsia"/>
                <w:sz w:val="24"/>
                <w:szCs w:val="24"/>
              </w:rPr>
              <w:t>4</w:t>
            </w:r>
            <w:r>
              <w:rPr>
                <w:rFonts w:hint="eastAsia" w:ascii="宋体" w:hAnsi="宋体" w:cs="宋体"/>
                <w:sz w:val="24"/>
                <w:szCs w:val="24"/>
              </w:rPr>
              <w:t>分。</w:t>
            </w:r>
          </w:p>
          <w:p>
            <w:pPr>
              <w:spacing w:beforeLines="0" w:afterLines="0"/>
              <w:ind w:firstLine="240" w:firstLineChars="100"/>
              <w:rPr>
                <w:rFonts w:hint="default" w:eastAsia="Times New Roman"/>
                <w:sz w:val="24"/>
                <w:szCs w:val="24"/>
              </w:rPr>
            </w:pPr>
            <w:r>
              <w:rPr>
                <w:rFonts w:hint="eastAsia" w:ascii="宋体" w:hAnsi="宋体" w:cs="宋体"/>
                <w:sz w:val="24"/>
                <w:szCs w:val="24"/>
              </w:rPr>
              <w:t>奖励占</w:t>
            </w:r>
            <w:r>
              <w:rPr>
                <w:rFonts w:hint="eastAsia"/>
                <w:sz w:val="24"/>
                <w:szCs w:val="24"/>
              </w:rPr>
              <w:t>4</w:t>
            </w:r>
            <w:r>
              <w:rPr>
                <w:rFonts w:hint="eastAsia" w:ascii="宋体" w:hAnsi="宋体" w:cs="宋体"/>
                <w:sz w:val="24"/>
                <w:szCs w:val="24"/>
              </w:rPr>
              <w:t>分；市、校级奖励评为</w:t>
            </w:r>
            <w:r>
              <w:rPr>
                <w:rFonts w:hint="eastAsia"/>
                <w:sz w:val="24"/>
                <w:szCs w:val="24"/>
              </w:rPr>
              <w:t>2</w:t>
            </w:r>
            <w:r>
              <w:rPr>
                <w:rFonts w:hint="eastAsia" w:ascii="宋体" w:hAnsi="宋体" w:cs="宋体"/>
                <w:sz w:val="24"/>
                <w:szCs w:val="24"/>
              </w:rPr>
              <w:t>分；省部级以上（含部委属教指委等专家组织的评奖）奖励评</w:t>
            </w:r>
            <w:r>
              <w:rPr>
                <w:rFonts w:hint="eastAsia"/>
                <w:sz w:val="24"/>
                <w:szCs w:val="24"/>
              </w:rPr>
              <w:t>3</w:t>
            </w:r>
            <w:r>
              <w:rPr>
                <w:rFonts w:hint="eastAsia" w:ascii="宋体" w:hAnsi="宋体" w:cs="宋体"/>
                <w:sz w:val="24"/>
                <w:szCs w:val="24"/>
              </w:rPr>
              <w:t>分；国家级奖评</w:t>
            </w:r>
            <w:r>
              <w:rPr>
                <w:rFonts w:hint="eastAsia"/>
                <w:sz w:val="24"/>
                <w:szCs w:val="24"/>
              </w:rPr>
              <w:t>4</w:t>
            </w:r>
            <w:r>
              <w:rPr>
                <w:rFonts w:hint="eastAsia" w:ascii="宋体" w:hAnsi="宋体" w:cs="宋体"/>
                <w:sz w:val="24"/>
                <w:szCs w:val="24"/>
              </w:rPr>
              <w:t>分。</w:t>
            </w:r>
          </w:p>
          <w:p>
            <w:pPr>
              <w:spacing w:beforeLines="0" w:afterLines="0"/>
              <w:ind w:firstLine="240" w:firstLineChars="100"/>
              <w:rPr>
                <w:rFonts w:hint="default" w:eastAsia="Times New Roman"/>
                <w:sz w:val="24"/>
                <w:szCs w:val="24"/>
              </w:rPr>
            </w:pPr>
            <w:r>
              <w:rPr>
                <w:rFonts w:hint="eastAsia" w:ascii="宋体" w:hAnsi="宋体" w:cs="宋体"/>
                <w:sz w:val="24"/>
                <w:szCs w:val="24"/>
              </w:rPr>
              <w:t>本指标的分数等差设为</w:t>
            </w:r>
            <w:r>
              <w:rPr>
                <w:rFonts w:hint="eastAsia"/>
                <w:sz w:val="24"/>
                <w:szCs w:val="24"/>
              </w:rPr>
              <w:t>1</w:t>
            </w:r>
            <w:r>
              <w:rPr>
                <w:rFonts w:hint="eastAsia" w:ascii="宋体" w:hAnsi="宋体" w:cs="宋体"/>
                <w:sz w:val="24"/>
                <w:szCs w:val="24"/>
              </w:rPr>
              <w:t>分。</w:t>
            </w:r>
          </w:p>
        </w:tc>
      </w:tr>
    </w:tbl>
    <w:p>
      <w:pPr>
        <w:spacing w:beforeLines="0" w:afterLines="0"/>
        <w:rPr>
          <w:rFonts w:hint="default" w:ascii="Calibri" w:eastAsia="Times New Roman"/>
          <w:b/>
          <w:kern w:val="2"/>
          <w:sz w:val="22"/>
          <w:szCs w:val="24"/>
        </w:rPr>
      </w:pPr>
    </w:p>
    <w:p/>
    <w:sectPr>
      <w:pgSz w:w="11906" w:h="16838"/>
      <w:pgMar w:top="1440" w:right="1474"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1A6438"/>
    <w:rsid w:val="14CE5E61"/>
    <w:rsid w:val="3D1A6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1"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autoSpaceDE w:val="0"/>
      <w:autoSpaceDN w:val="0"/>
      <w:adjustRightInd w:val="0"/>
      <w:spacing w:beforeLines="0" w:afterLines="0"/>
    </w:pPr>
    <w:rPr>
      <w:rFonts w:hint="eastAsia" w:ascii="仿宋" w:hAnsi="Times New Roman" w:eastAsia="仿宋" w:cs="Times New Roman"/>
      <w:sz w:val="22"/>
      <w:szCs w:val="22"/>
      <w:lang w:val="en-US" w:eastAsia="zh-CN" w:bidi="ar-SA"/>
    </w:rPr>
  </w:style>
  <w:style w:type="paragraph" w:styleId="2">
    <w:name w:val="heading 3"/>
    <w:basedOn w:val="1"/>
    <w:next w:val="1"/>
    <w:unhideWhenUsed/>
    <w:qFormat/>
    <w:uiPriority w:val="9"/>
    <w:pPr>
      <w:keepNext/>
      <w:keepLines/>
      <w:spacing w:before="260" w:beforeLines="0" w:after="260" w:afterLines="0" w:line="413" w:lineRule="auto"/>
      <w:outlineLvl w:val="2"/>
    </w:pPr>
    <w:rPr>
      <w:rFonts w:hint="eastAsia"/>
      <w:b/>
      <w:sz w:val="32"/>
      <w:szCs w:val="2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2022-04-06T07:50:00Z</dcterms:created>
  <dc:creator>归去来兮</dc:creator>
  <cp:lastModifiedBy>归去来兮</cp:lastModifiedBy>
  <dcterms:modified xsi:type="dcterms:W3CDTF">2022-04-06T07:51:16Z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0DE97B9258004467A6CE1EC7F26EC57D</vt:lpwstr>
  </property>
</Properties>
</file>